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19A" w:rsidRPr="00C134C5" w:rsidRDefault="00A30D09" w:rsidP="008E61B5">
      <w:pPr>
        <w:jc w:val="center"/>
        <w:rPr>
          <w:rFonts w:ascii="Tahoma" w:hAnsi="Tahoma" w:cs="Tahoma"/>
          <w:b/>
          <w:sz w:val="20"/>
          <w:szCs w:val="20"/>
          <w:u w:val="single"/>
        </w:rPr>
      </w:pPr>
      <w:bookmarkStart w:id="0" w:name="_GoBack"/>
      <w:bookmarkEnd w:id="0"/>
      <w:r w:rsidRPr="00C134C5">
        <w:rPr>
          <w:rFonts w:ascii="Tahoma" w:hAnsi="Tahoma" w:cs="Tahoma"/>
          <w:b/>
          <w:sz w:val="20"/>
          <w:szCs w:val="20"/>
          <w:u w:val="single"/>
        </w:rPr>
        <w:t>Weapons Policy</w:t>
      </w:r>
    </w:p>
    <w:p w:rsidR="00E4519A" w:rsidRPr="00C134C5" w:rsidRDefault="00E147C4" w:rsidP="00E4519A">
      <w:pPr>
        <w:jc w:val="center"/>
        <w:rPr>
          <w:rFonts w:ascii="Tahoma" w:hAnsi="Tahoma" w:cs="Tahoma"/>
          <w:b/>
          <w:sz w:val="20"/>
          <w:szCs w:val="20"/>
          <w:u w:val="single"/>
        </w:rPr>
      </w:pPr>
    </w:p>
    <w:p w:rsidR="00E4519A" w:rsidRPr="00C134C5" w:rsidRDefault="00A30D09" w:rsidP="00CD3311">
      <w:pPr>
        <w:rPr>
          <w:rFonts w:ascii="Tahoma" w:hAnsi="Tahoma" w:cs="Tahoma"/>
          <w:sz w:val="20"/>
          <w:szCs w:val="20"/>
        </w:rPr>
      </w:pPr>
      <w:r w:rsidRPr="00C134C5">
        <w:rPr>
          <w:rFonts w:ascii="Tahoma" w:hAnsi="Tahoma" w:cs="Tahoma"/>
          <w:b/>
          <w:sz w:val="20"/>
          <w:szCs w:val="20"/>
          <w:u w:val="single"/>
        </w:rPr>
        <w:t>Introduction</w:t>
      </w:r>
      <w:r w:rsidRPr="00C134C5">
        <w:rPr>
          <w:rFonts w:ascii="Tahoma" w:hAnsi="Tahoma" w:cs="Tahoma"/>
          <w:sz w:val="20"/>
          <w:szCs w:val="20"/>
        </w:rPr>
        <w:t>.  Provident recognizes the importance of a safe school in the educational process. Weapons in schools are a threat to the safety of students and staff and are prohibited by law.</w:t>
      </w:r>
    </w:p>
    <w:p w:rsidR="00E4519A" w:rsidRPr="00C134C5" w:rsidRDefault="00E147C4" w:rsidP="00CD3311">
      <w:pPr>
        <w:rPr>
          <w:rFonts w:ascii="Tahoma" w:hAnsi="Tahoma" w:cs="Tahoma"/>
          <w:sz w:val="20"/>
          <w:szCs w:val="20"/>
        </w:rPr>
      </w:pPr>
    </w:p>
    <w:p w:rsidR="00E4519A" w:rsidRPr="00C134C5" w:rsidRDefault="00A30D09" w:rsidP="00CD3311">
      <w:pPr>
        <w:rPr>
          <w:rFonts w:ascii="Tahoma" w:hAnsi="Tahoma" w:cs="Tahoma"/>
          <w:b/>
          <w:sz w:val="20"/>
          <w:szCs w:val="20"/>
          <w:u w:val="single"/>
        </w:rPr>
      </w:pPr>
      <w:r w:rsidRPr="00C134C5">
        <w:rPr>
          <w:rFonts w:ascii="Tahoma" w:hAnsi="Tahoma" w:cs="Tahoma"/>
          <w:b/>
          <w:sz w:val="20"/>
          <w:szCs w:val="20"/>
          <w:u w:val="single"/>
        </w:rPr>
        <w:t>Definitions.</w:t>
      </w:r>
    </w:p>
    <w:p w:rsidR="00E4519A" w:rsidRPr="00C134C5" w:rsidRDefault="00E147C4" w:rsidP="00CD3311">
      <w:pPr>
        <w:rPr>
          <w:rFonts w:ascii="Tahoma" w:hAnsi="Tahoma" w:cs="Tahoma"/>
          <w:sz w:val="20"/>
          <w:szCs w:val="20"/>
        </w:rPr>
      </w:pPr>
    </w:p>
    <w:p w:rsidR="00E4519A" w:rsidRPr="00C134C5" w:rsidRDefault="00A30D09" w:rsidP="00C134C5">
      <w:pPr>
        <w:ind w:left="720"/>
        <w:rPr>
          <w:rFonts w:ascii="Tahoma" w:hAnsi="Tahoma" w:cs="Tahoma"/>
          <w:sz w:val="20"/>
          <w:szCs w:val="20"/>
        </w:rPr>
      </w:pPr>
      <w:r w:rsidRPr="00C134C5">
        <w:rPr>
          <w:rFonts w:ascii="Tahoma" w:hAnsi="Tahoma" w:cs="Tahoma"/>
          <w:i/>
          <w:sz w:val="20"/>
          <w:szCs w:val="20"/>
        </w:rPr>
        <w:t>Weapon</w:t>
      </w:r>
      <w:r w:rsidRPr="00C134C5">
        <w:rPr>
          <w:rFonts w:ascii="Tahoma" w:hAnsi="Tahoma" w:cs="Tahoma"/>
          <w:sz w:val="20"/>
          <w:szCs w:val="20"/>
        </w:rPr>
        <w:t xml:space="preserve"> - any object, device, or instrument designed for or capable of threatening or inflicting serious bodily harm or which may be used to inflict self-injury including, but not limited to: any firearm, shotgun, or rifle, whether loaded or unloaded; any knife, cutting instrument, or cutting tool; any nunchaku; any chemical agents such as pepper spray or mace; laser pointers; stun gun; incendiary device; any other tool, instrument or object used or intended to be used to inflict</w:t>
      </w:r>
    </w:p>
    <w:p w:rsidR="00E4519A" w:rsidRPr="00C134C5" w:rsidRDefault="00A30D09" w:rsidP="00C134C5">
      <w:pPr>
        <w:ind w:left="720"/>
        <w:rPr>
          <w:rFonts w:ascii="Tahoma" w:hAnsi="Tahoma" w:cs="Tahoma"/>
          <w:sz w:val="20"/>
          <w:szCs w:val="20"/>
        </w:rPr>
      </w:pPr>
      <w:r w:rsidRPr="00C134C5">
        <w:rPr>
          <w:rFonts w:ascii="Tahoma" w:hAnsi="Tahoma" w:cs="Tahoma"/>
          <w:sz w:val="20"/>
          <w:szCs w:val="20"/>
        </w:rPr>
        <w:t>serious bodily harm. The term weapon shall also include any simulated, replica, toy, or look-alike weapon.</w:t>
      </w:r>
    </w:p>
    <w:p w:rsidR="00E4519A" w:rsidRPr="00C134C5" w:rsidRDefault="00E147C4" w:rsidP="00C134C5">
      <w:pPr>
        <w:ind w:left="720"/>
        <w:rPr>
          <w:rFonts w:ascii="Tahoma" w:hAnsi="Tahoma" w:cs="Tahoma"/>
          <w:sz w:val="20"/>
          <w:szCs w:val="20"/>
        </w:rPr>
      </w:pPr>
    </w:p>
    <w:p w:rsidR="00E4519A" w:rsidRPr="00C134C5" w:rsidRDefault="00A30D09" w:rsidP="00C134C5">
      <w:pPr>
        <w:ind w:left="720"/>
        <w:rPr>
          <w:rFonts w:ascii="Tahoma" w:hAnsi="Tahoma" w:cs="Tahoma"/>
          <w:sz w:val="20"/>
          <w:szCs w:val="20"/>
        </w:rPr>
      </w:pPr>
      <w:r w:rsidRPr="00C134C5">
        <w:rPr>
          <w:rFonts w:ascii="Tahoma" w:hAnsi="Tahoma" w:cs="Tahoma"/>
          <w:i/>
          <w:sz w:val="20"/>
          <w:szCs w:val="20"/>
        </w:rPr>
        <w:t>Possession</w:t>
      </w:r>
      <w:r w:rsidRPr="00C134C5">
        <w:rPr>
          <w:rFonts w:ascii="Tahoma" w:hAnsi="Tahoma" w:cs="Tahoma"/>
          <w:sz w:val="20"/>
          <w:szCs w:val="20"/>
        </w:rPr>
        <w:t xml:space="preserve"> – to have on one’s person; in one's locker; or under one's control while on school property, on property being used by the school, at any school function or activity, at any school event held away from the school, or while the student is coming to or from school.</w:t>
      </w:r>
    </w:p>
    <w:p w:rsidR="00F228BB" w:rsidRPr="00C134C5" w:rsidRDefault="00E147C4" w:rsidP="00CD3311">
      <w:pPr>
        <w:rPr>
          <w:rFonts w:ascii="Tahoma" w:hAnsi="Tahoma" w:cs="Tahoma"/>
          <w:sz w:val="20"/>
          <w:szCs w:val="20"/>
        </w:rPr>
      </w:pPr>
    </w:p>
    <w:p w:rsidR="00F228BB" w:rsidRPr="00C134C5" w:rsidRDefault="00A30D09" w:rsidP="00CD3311">
      <w:pPr>
        <w:rPr>
          <w:rFonts w:ascii="Tahoma" w:hAnsi="Tahoma" w:cs="Tahoma"/>
          <w:sz w:val="20"/>
          <w:szCs w:val="20"/>
        </w:rPr>
      </w:pPr>
      <w:r w:rsidRPr="00C134C5">
        <w:rPr>
          <w:rFonts w:ascii="Tahoma" w:hAnsi="Tahoma" w:cs="Tahoma"/>
          <w:b/>
          <w:sz w:val="20"/>
          <w:szCs w:val="20"/>
          <w:u w:val="single"/>
        </w:rPr>
        <w:t>Procedure</w:t>
      </w:r>
      <w:r w:rsidRPr="00C134C5">
        <w:rPr>
          <w:rFonts w:ascii="Tahoma" w:hAnsi="Tahoma" w:cs="Tahoma"/>
          <w:sz w:val="20"/>
          <w:szCs w:val="20"/>
        </w:rPr>
        <w:t>. Students are prohibited from possessing and bringing weapons and replicas of weapons into any school building, onto school property, to any school-sponsored activity, and onto any public vehicle providing transportation to school or to a school-sponsored activity.</w:t>
      </w:r>
    </w:p>
    <w:p w:rsidR="00E4519A" w:rsidRPr="00C134C5" w:rsidRDefault="00E147C4" w:rsidP="00CD3311">
      <w:pPr>
        <w:rPr>
          <w:rFonts w:ascii="Tahoma" w:hAnsi="Tahoma" w:cs="Tahoma"/>
          <w:sz w:val="20"/>
          <w:szCs w:val="20"/>
        </w:rPr>
      </w:pPr>
    </w:p>
    <w:p w:rsidR="00E4519A" w:rsidRPr="00C134C5" w:rsidRDefault="00A30D09" w:rsidP="00CD3311">
      <w:pPr>
        <w:rPr>
          <w:rFonts w:ascii="Tahoma" w:hAnsi="Tahoma" w:cs="Tahoma"/>
          <w:sz w:val="20"/>
          <w:szCs w:val="20"/>
        </w:rPr>
      </w:pPr>
      <w:r w:rsidRPr="00C134C5">
        <w:rPr>
          <w:rFonts w:ascii="Tahoma" w:hAnsi="Tahoma" w:cs="Tahoma"/>
          <w:sz w:val="20"/>
          <w:szCs w:val="20"/>
        </w:rPr>
        <w:t xml:space="preserve">Provident shall expel for a period of not less than one (1) year any student who violates this weapons policy. Such expulsion </w:t>
      </w:r>
      <w:r w:rsidRPr="008830A2">
        <w:rPr>
          <w:rFonts w:ascii="Tahoma" w:hAnsi="Tahoma" w:cs="Tahoma"/>
          <w:sz w:val="20"/>
          <w:szCs w:val="20"/>
        </w:rPr>
        <w:t>shall be given in conformance with formal due process proceedings required b</w:t>
      </w:r>
      <w:r w:rsidR="00885FFF" w:rsidRPr="008830A2">
        <w:rPr>
          <w:rFonts w:ascii="Tahoma" w:hAnsi="Tahoma" w:cs="Tahoma"/>
          <w:sz w:val="20"/>
          <w:szCs w:val="20"/>
        </w:rPr>
        <w:t>y law and Provident policy. The Superintendent</w:t>
      </w:r>
      <w:r w:rsidRPr="00C134C5">
        <w:rPr>
          <w:rFonts w:ascii="Tahoma" w:hAnsi="Tahoma" w:cs="Tahoma"/>
          <w:sz w:val="20"/>
          <w:szCs w:val="20"/>
        </w:rPr>
        <w:t xml:space="preserve"> may recommend modifications of such expulsion requirement on a case-by-case basis.</w:t>
      </w:r>
    </w:p>
    <w:p w:rsidR="00F228BB" w:rsidRPr="00C134C5" w:rsidRDefault="00E147C4" w:rsidP="00CD3311">
      <w:pPr>
        <w:rPr>
          <w:rFonts w:ascii="Tahoma" w:hAnsi="Tahoma" w:cs="Tahoma"/>
          <w:sz w:val="20"/>
          <w:szCs w:val="20"/>
        </w:rPr>
      </w:pPr>
    </w:p>
    <w:p w:rsidR="00E4519A" w:rsidRPr="00C134C5" w:rsidRDefault="00A30D09" w:rsidP="00CD3311">
      <w:pPr>
        <w:rPr>
          <w:rFonts w:ascii="Tahoma" w:hAnsi="Tahoma" w:cs="Tahoma"/>
          <w:sz w:val="20"/>
          <w:szCs w:val="20"/>
        </w:rPr>
      </w:pPr>
      <w:r w:rsidRPr="00C134C5">
        <w:rPr>
          <w:rFonts w:ascii="Tahoma" w:hAnsi="Tahoma" w:cs="Tahoma"/>
          <w:sz w:val="20"/>
          <w:szCs w:val="20"/>
        </w:rPr>
        <w:t>In the case of a student with disabilities, Provident shall take all steps required to comply with the Individuals with Disabilities Education Act and follow Provident policy.</w:t>
      </w:r>
    </w:p>
    <w:p w:rsidR="00CD3311" w:rsidRPr="00C134C5" w:rsidRDefault="00E147C4" w:rsidP="00E4519A">
      <w:pPr>
        <w:rPr>
          <w:rFonts w:ascii="Tahoma" w:hAnsi="Tahoma" w:cs="Tahoma"/>
          <w:sz w:val="20"/>
          <w:szCs w:val="20"/>
        </w:rPr>
      </w:pPr>
    </w:p>
    <w:p w:rsidR="00E4519A" w:rsidRPr="00C134C5" w:rsidRDefault="00A30D09" w:rsidP="00E4519A">
      <w:pPr>
        <w:rPr>
          <w:rFonts w:ascii="Tahoma" w:hAnsi="Tahoma" w:cs="Tahoma"/>
          <w:sz w:val="20"/>
          <w:szCs w:val="20"/>
        </w:rPr>
      </w:pPr>
      <w:r w:rsidRPr="00C134C5">
        <w:rPr>
          <w:rFonts w:ascii="Tahoma" w:hAnsi="Tahoma" w:cs="Tahoma"/>
          <w:sz w:val="20"/>
          <w:szCs w:val="20"/>
        </w:rPr>
        <w:t>The discovery of any weapon prohibited by this policy shall be reported promptly to the student's parents/guardians and to local law enforcement officials.</w:t>
      </w:r>
    </w:p>
    <w:p w:rsidR="00E4519A" w:rsidRPr="008830A2" w:rsidRDefault="00E147C4" w:rsidP="00E4519A">
      <w:pPr>
        <w:rPr>
          <w:rFonts w:ascii="Tahoma" w:hAnsi="Tahoma" w:cs="Tahoma"/>
          <w:sz w:val="20"/>
          <w:szCs w:val="20"/>
        </w:rPr>
      </w:pPr>
    </w:p>
    <w:p w:rsidR="00E4519A" w:rsidRPr="00C134C5" w:rsidRDefault="00A30D09" w:rsidP="00E4519A">
      <w:pPr>
        <w:rPr>
          <w:rFonts w:ascii="Tahoma" w:hAnsi="Tahoma" w:cs="Tahoma"/>
          <w:sz w:val="20"/>
          <w:szCs w:val="20"/>
        </w:rPr>
      </w:pPr>
      <w:r w:rsidRPr="008830A2">
        <w:rPr>
          <w:rFonts w:ascii="Tahoma" w:hAnsi="Tahoma" w:cs="Tahoma"/>
          <w:sz w:val="20"/>
          <w:szCs w:val="20"/>
        </w:rPr>
        <w:t xml:space="preserve">The </w:t>
      </w:r>
      <w:r w:rsidR="00885FFF" w:rsidRPr="008830A2">
        <w:rPr>
          <w:rFonts w:ascii="Tahoma" w:hAnsi="Tahoma" w:cs="Tahoma"/>
          <w:sz w:val="20"/>
          <w:szCs w:val="20"/>
        </w:rPr>
        <w:t>Principal &amp; CEO</w:t>
      </w:r>
      <w:r w:rsidR="00885FFF">
        <w:rPr>
          <w:rFonts w:ascii="Tahoma" w:hAnsi="Tahoma" w:cs="Tahoma"/>
          <w:sz w:val="20"/>
          <w:szCs w:val="20"/>
        </w:rPr>
        <w:t xml:space="preserve"> </w:t>
      </w:r>
      <w:r w:rsidRPr="00C134C5">
        <w:rPr>
          <w:rFonts w:ascii="Tahoma" w:hAnsi="Tahoma" w:cs="Tahoma"/>
          <w:sz w:val="20"/>
          <w:szCs w:val="20"/>
        </w:rPr>
        <w:t>or designee shall respond promptly to information and knowledge concerning weapons on school property. Such response shall be in</w:t>
      </w:r>
    </w:p>
    <w:p w:rsidR="00E4519A" w:rsidRPr="00C134C5" w:rsidRDefault="00A30D09" w:rsidP="00E4519A">
      <w:pPr>
        <w:rPr>
          <w:rFonts w:ascii="Tahoma" w:hAnsi="Tahoma" w:cs="Tahoma"/>
          <w:sz w:val="20"/>
          <w:szCs w:val="20"/>
        </w:rPr>
      </w:pPr>
      <w:r w:rsidRPr="00C134C5">
        <w:rPr>
          <w:rFonts w:ascii="Tahoma" w:hAnsi="Tahoma" w:cs="Tahoma"/>
          <w:sz w:val="20"/>
          <w:szCs w:val="20"/>
        </w:rPr>
        <w:t>compliance with state law and regulation and with the procedures set forth in the memorandum of understanding with local law enforcement officials.</w:t>
      </w:r>
    </w:p>
    <w:p w:rsidR="00CD3311" w:rsidRPr="00C134C5" w:rsidRDefault="00E147C4" w:rsidP="00E4519A">
      <w:pPr>
        <w:rPr>
          <w:rFonts w:ascii="Tahoma" w:hAnsi="Tahoma" w:cs="Tahoma"/>
          <w:sz w:val="20"/>
          <w:szCs w:val="20"/>
        </w:rPr>
      </w:pPr>
    </w:p>
    <w:p w:rsidR="00CD3311" w:rsidRPr="00C134C5" w:rsidRDefault="00885FFF" w:rsidP="00E4519A">
      <w:pPr>
        <w:rPr>
          <w:rFonts w:ascii="Tahoma" w:hAnsi="Tahoma" w:cs="Tahoma"/>
          <w:sz w:val="20"/>
          <w:szCs w:val="20"/>
        </w:rPr>
      </w:pPr>
      <w:r>
        <w:rPr>
          <w:rFonts w:ascii="Tahoma" w:hAnsi="Tahoma" w:cs="Tahoma"/>
          <w:sz w:val="20"/>
          <w:szCs w:val="20"/>
        </w:rPr>
        <w:t xml:space="preserve">The </w:t>
      </w:r>
      <w:r w:rsidRPr="008830A2">
        <w:rPr>
          <w:rFonts w:ascii="Tahoma" w:hAnsi="Tahoma" w:cs="Tahoma"/>
          <w:sz w:val="20"/>
          <w:szCs w:val="20"/>
        </w:rPr>
        <w:t>Superintendent</w:t>
      </w:r>
      <w:r w:rsidR="00A30D09" w:rsidRPr="008830A2">
        <w:rPr>
          <w:rFonts w:ascii="Tahoma" w:hAnsi="Tahoma" w:cs="Tahoma"/>
          <w:sz w:val="20"/>
          <w:szCs w:val="20"/>
        </w:rPr>
        <w:t xml:space="preserve"> or</w:t>
      </w:r>
      <w:r w:rsidR="00A30D09" w:rsidRPr="00C134C5">
        <w:rPr>
          <w:rFonts w:ascii="Tahoma" w:hAnsi="Tahoma" w:cs="Tahoma"/>
          <w:sz w:val="20"/>
          <w:szCs w:val="20"/>
        </w:rPr>
        <w:t xml:space="preserve"> his/her designee shall:</w:t>
      </w:r>
    </w:p>
    <w:p w:rsidR="00CD3311" w:rsidRPr="00C134C5" w:rsidRDefault="00A30D09" w:rsidP="00E4519A">
      <w:pPr>
        <w:pStyle w:val="ListParagraph"/>
        <w:numPr>
          <w:ilvl w:val="0"/>
          <w:numId w:val="12"/>
        </w:numPr>
        <w:rPr>
          <w:rFonts w:ascii="Tahoma" w:hAnsi="Tahoma" w:cs="Tahoma"/>
          <w:sz w:val="20"/>
          <w:szCs w:val="20"/>
        </w:rPr>
      </w:pPr>
      <w:r w:rsidRPr="00C134C5">
        <w:rPr>
          <w:rFonts w:ascii="Tahoma" w:hAnsi="Tahoma" w:cs="Tahoma"/>
          <w:sz w:val="20"/>
          <w:szCs w:val="20"/>
        </w:rPr>
        <w:t xml:space="preserve">Report all incidents relating to expulsion for possession of a weapon to the Department of Education. </w:t>
      </w:r>
    </w:p>
    <w:p w:rsidR="00E4519A" w:rsidRDefault="00A30D09" w:rsidP="00E4519A">
      <w:pPr>
        <w:pStyle w:val="ListParagraph"/>
        <w:numPr>
          <w:ilvl w:val="0"/>
          <w:numId w:val="12"/>
        </w:numPr>
        <w:rPr>
          <w:rFonts w:ascii="Tahoma" w:hAnsi="Tahoma" w:cs="Tahoma"/>
          <w:sz w:val="20"/>
          <w:szCs w:val="20"/>
        </w:rPr>
      </w:pPr>
      <w:r w:rsidRPr="00C134C5">
        <w:rPr>
          <w:rFonts w:ascii="Tahoma" w:hAnsi="Tahoma" w:cs="Tahoma"/>
          <w:sz w:val="20"/>
          <w:szCs w:val="20"/>
        </w:rPr>
        <w:t>Ensure that the memorandum of understanding with local law enforcement officials sets forth procedures to be followed when an incident involving an act of violence or possession of a weapon by any person occurs on school property.</w:t>
      </w:r>
    </w:p>
    <w:p w:rsidR="00C134C5" w:rsidRPr="00C134C5" w:rsidRDefault="00E147C4" w:rsidP="00C134C5">
      <w:pPr>
        <w:ind w:left="360"/>
        <w:rPr>
          <w:rFonts w:ascii="Tahoma" w:hAnsi="Tahoma" w:cs="Tahoma"/>
          <w:sz w:val="20"/>
          <w:szCs w:val="20"/>
        </w:rPr>
      </w:pPr>
    </w:p>
    <w:p w:rsidR="00E4519A" w:rsidRPr="00C134C5" w:rsidRDefault="00A30D09" w:rsidP="00E4519A">
      <w:pPr>
        <w:rPr>
          <w:rFonts w:ascii="Tahoma" w:hAnsi="Tahoma" w:cs="Tahoma"/>
          <w:sz w:val="20"/>
          <w:szCs w:val="20"/>
        </w:rPr>
      </w:pPr>
      <w:r w:rsidRPr="00C134C5">
        <w:rPr>
          <w:rFonts w:ascii="Tahoma" w:hAnsi="Tahoma" w:cs="Tahoma"/>
          <w:sz w:val="20"/>
          <w:szCs w:val="20"/>
        </w:rPr>
        <w:t>Acts of violence or possession of a weapon in violation of Provident policy shall be reported to the Office of Safe Schools as required by law and regulations.</w:t>
      </w:r>
    </w:p>
    <w:p w:rsidR="00CD3311" w:rsidRPr="00C134C5" w:rsidRDefault="00E147C4" w:rsidP="00E4519A">
      <w:pPr>
        <w:rPr>
          <w:rFonts w:ascii="Tahoma" w:hAnsi="Tahoma" w:cs="Tahoma"/>
          <w:sz w:val="20"/>
          <w:szCs w:val="20"/>
        </w:rPr>
      </w:pPr>
    </w:p>
    <w:p w:rsidR="00CD3311" w:rsidRDefault="00A30D09" w:rsidP="00C134C5">
      <w:pPr>
        <w:keepNext/>
        <w:rPr>
          <w:rFonts w:ascii="Tahoma" w:hAnsi="Tahoma" w:cs="Tahoma"/>
          <w:b/>
          <w:sz w:val="20"/>
          <w:szCs w:val="20"/>
          <w:u w:val="single"/>
        </w:rPr>
      </w:pPr>
      <w:r w:rsidRPr="00C134C5">
        <w:rPr>
          <w:rFonts w:ascii="Tahoma" w:hAnsi="Tahoma" w:cs="Tahoma"/>
          <w:b/>
          <w:sz w:val="20"/>
          <w:szCs w:val="20"/>
          <w:u w:val="single"/>
        </w:rPr>
        <w:t>Guidelines.</w:t>
      </w:r>
    </w:p>
    <w:p w:rsidR="00C134C5" w:rsidRPr="00C134C5" w:rsidRDefault="00E147C4" w:rsidP="00C134C5">
      <w:pPr>
        <w:keepNext/>
        <w:rPr>
          <w:rFonts w:ascii="Tahoma" w:hAnsi="Tahoma" w:cs="Tahoma"/>
          <w:b/>
          <w:sz w:val="20"/>
          <w:szCs w:val="20"/>
          <w:u w:val="single"/>
        </w:rPr>
      </w:pPr>
    </w:p>
    <w:p w:rsidR="00E4519A" w:rsidRPr="00C134C5" w:rsidRDefault="00A30D09" w:rsidP="00E4519A">
      <w:pPr>
        <w:rPr>
          <w:rFonts w:ascii="Tahoma" w:hAnsi="Tahoma" w:cs="Tahoma"/>
          <w:sz w:val="20"/>
          <w:szCs w:val="20"/>
        </w:rPr>
      </w:pPr>
      <w:r w:rsidRPr="00C134C5">
        <w:rPr>
          <w:rFonts w:ascii="Tahoma" w:hAnsi="Tahoma" w:cs="Tahoma"/>
          <w:sz w:val="20"/>
          <w:szCs w:val="20"/>
        </w:rPr>
        <w:t>Provident shall annually inform staff, students and parents/guardians about the Provident policy prohibiting weapons and about their personal responsibility for the health, safety and welfare of the school community.</w:t>
      </w:r>
    </w:p>
    <w:p w:rsidR="00755705" w:rsidRPr="00C134C5" w:rsidRDefault="00E147C4" w:rsidP="00E4519A">
      <w:pPr>
        <w:rPr>
          <w:rFonts w:ascii="Tahoma" w:hAnsi="Tahoma" w:cs="Tahoma"/>
          <w:sz w:val="20"/>
          <w:szCs w:val="20"/>
        </w:rPr>
      </w:pPr>
    </w:p>
    <w:p w:rsidR="00E4519A" w:rsidRPr="00C134C5" w:rsidRDefault="00A30D09" w:rsidP="00E4519A">
      <w:pPr>
        <w:rPr>
          <w:rFonts w:ascii="Tahoma" w:hAnsi="Tahoma" w:cs="Tahoma"/>
          <w:sz w:val="20"/>
          <w:szCs w:val="20"/>
        </w:rPr>
      </w:pPr>
      <w:r w:rsidRPr="00C134C5">
        <w:rPr>
          <w:rFonts w:ascii="Tahoma" w:hAnsi="Tahoma" w:cs="Tahoma"/>
          <w:sz w:val="20"/>
          <w:szCs w:val="20"/>
        </w:rPr>
        <w:t>This policy shall not apply to a weapon, or item that otherwise would be considered a weapon, being used by an individual who is participating in a supervised school program approved by Provident.</w:t>
      </w:r>
    </w:p>
    <w:p w:rsidR="00755705" w:rsidRPr="008830A2" w:rsidRDefault="00E147C4" w:rsidP="00E4519A">
      <w:pPr>
        <w:rPr>
          <w:rFonts w:ascii="Tahoma" w:hAnsi="Tahoma" w:cs="Tahoma"/>
          <w:sz w:val="20"/>
          <w:szCs w:val="20"/>
        </w:rPr>
      </w:pPr>
    </w:p>
    <w:p w:rsidR="00E4519A" w:rsidRPr="00C134C5" w:rsidRDefault="00A30D09" w:rsidP="00E4519A">
      <w:pPr>
        <w:rPr>
          <w:rFonts w:ascii="Tahoma" w:hAnsi="Tahoma" w:cs="Tahoma"/>
          <w:sz w:val="20"/>
          <w:szCs w:val="20"/>
        </w:rPr>
      </w:pPr>
      <w:r w:rsidRPr="008830A2">
        <w:rPr>
          <w:rFonts w:ascii="Tahoma" w:hAnsi="Tahoma" w:cs="Tahoma"/>
          <w:sz w:val="20"/>
          <w:szCs w:val="20"/>
        </w:rPr>
        <w:t>Additional exceptions to this policy may be made by the Superintendent, who shall</w:t>
      </w:r>
      <w:r w:rsidRPr="00C134C5">
        <w:rPr>
          <w:rFonts w:ascii="Tahoma" w:hAnsi="Tahoma" w:cs="Tahoma"/>
          <w:sz w:val="20"/>
          <w:szCs w:val="20"/>
        </w:rPr>
        <w:t xml:space="preserve"> prescribe special conditions or administrative procedures to be followed. In no case shall an exception to this policy violate laws or ordinances regarding possession of weapons.</w:t>
      </w:r>
    </w:p>
    <w:p w:rsidR="00E4519A" w:rsidRPr="00C134C5" w:rsidRDefault="00E147C4" w:rsidP="00E4519A">
      <w:pPr>
        <w:rPr>
          <w:rFonts w:ascii="Tahoma" w:hAnsi="Tahoma" w:cs="Tahoma"/>
          <w:sz w:val="20"/>
          <w:szCs w:val="20"/>
        </w:rPr>
      </w:pPr>
    </w:p>
    <w:p w:rsidR="00212F2A" w:rsidRPr="00C134C5" w:rsidRDefault="00E147C4" w:rsidP="00E4519A">
      <w:pPr>
        <w:rPr>
          <w:rFonts w:ascii="Tahoma" w:hAnsi="Tahoma" w:cs="Tahoma"/>
          <w:sz w:val="20"/>
          <w:szCs w:val="20"/>
        </w:rPr>
      </w:pPr>
    </w:p>
    <w:sectPr w:rsidR="00212F2A" w:rsidRPr="00C134C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7C4" w:rsidRDefault="00E147C4">
      <w:r>
        <w:separator/>
      </w:r>
    </w:p>
  </w:endnote>
  <w:endnote w:type="continuationSeparator" w:id="0">
    <w:p w:rsidR="00E147C4" w:rsidRDefault="00E14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4C5" w:rsidRDefault="00E147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4C5" w:rsidRDefault="00E14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4C5" w:rsidRDefault="00E14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7C4" w:rsidRDefault="00E147C4">
      <w:r>
        <w:separator/>
      </w:r>
    </w:p>
  </w:footnote>
  <w:footnote w:type="continuationSeparator" w:id="0">
    <w:p w:rsidR="00E147C4" w:rsidRDefault="00E14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4C5" w:rsidRDefault="00E147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4C5" w:rsidRDefault="00E147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4C5" w:rsidRDefault="00E147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315D"/>
    <w:multiLevelType w:val="hybridMultilevel"/>
    <w:tmpl w:val="4B5A547A"/>
    <w:lvl w:ilvl="0" w:tplc="C64AA522">
      <w:start w:val="53"/>
      <w:numFmt w:val="decimal"/>
      <w:lvlText w:val="%1."/>
      <w:lvlJc w:val="left"/>
      <w:pPr>
        <w:tabs>
          <w:tab w:val="num" w:pos="1440"/>
        </w:tabs>
        <w:ind w:left="0" w:firstLine="720"/>
      </w:pPr>
      <w:rPr>
        <w:rFonts w:hint="default"/>
        <w:b w:val="0"/>
      </w:rPr>
    </w:lvl>
    <w:lvl w:ilvl="1" w:tplc="8E3E5924" w:tentative="1">
      <w:start w:val="1"/>
      <w:numFmt w:val="lowerLetter"/>
      <w:lvlText w:val="%2."/>
      <w:lvlJc w:val="left"/>
      <w:pPr>
        <w:ind w:left="1440" w:hanging="360"/>
      </w:pPr>
    </w:lvl>
    <w:lvl w:ilvl="2" w:tplc="262CA786" w:tentative="1">
      <w:start w:val="1"/>
      <w:numFmt w:val="lowerRoman"/>
      <w:lvlText w:val="%3."/>
      <w:lvlJc w:val="right"/>
      <w:pPr>
        <w:ind w:left="2160" w:hanging="180"/>
      </w:pPr>
    </w:lvl>
    <w:lvl w:ilvl="3" w:tplc="42A4F5AA" w:tentative="1">
      <w:start w:val="1"/>
      <w:numFmt w:val="decimal"/>
      <w:lvlText w:val="%4."/>
      <w:lvlJc w:val="left"/>
      <w:pPr>
        <w:ind w:left="2880" w:hanging="360"/>
      </w:pPr>
    </w:lvl>
    <w:lvl w:ilvl="4" w:tplc="42589D36" w:tentative="1">
      <w:start w:val="1"/>
      <w:numFmt w:val="lowerLetter"/>
      <w:lvlText w:val="%5."/>
      <w:lvlJc w:val="left"/>
      <w:pPr>
        <w:ind w:left="3600" w:hanging="360"/>
      </w:pPr>
    </w:lvl>
    <w:lvl w:ilvl="5" w:tplc="B6D6A414" w:tentative="1">
      <w:start w:val="1"/>
      <w:numFmt w:val="lowerRoman"/>
      <w:lvlText w:val="%6."/>
      <w:lvlJc w:val="right"/>
      <w:pPr>
        <w:ind w:left="4320" w:hanging="180"/>
      </w:pPr>
    </w:lvl>
    <w:lvl w:ilvl="6" w:tplc="0FC09546" w:tentative="1">
      <w:start w:val="1"/>
      <w:numFmt w:val="decimal"/>
      <w:lvlText w:val="%7."/>
      <w:lvlJc w:val="left"/>
      <w:pPr>
        <w:ind w:left="5040" w:hanging="360"/>
      </w:pPr>
    </w:lvl>
    <w:lvl w:ilvl="7" w:tplc="04FEE6B0" w:tentative="1">
      <w:start w:val="1"/>
      <w:numFmt w:val="lowerLetter"/>
      <w:lvlText w:val="%8."/>
      <w:lvlJc w:val="left"/>
      <w:pPr>
        <w:ind w:left="5760" w:hanging="360"/>
      </w:pPr>
    </w:lvl>
    <w:lvl w:ilvl="8" w:tplc="8ED4C04E" w:tentative="1">
      <w:start w:val="1"/>
      <w:numFmt w:val="lowerRoman"/>
      <w:lvlText w:val="%9."/>
      <w:lvlJc w:val="right"/>
      <w:pPr>
        <w:ind w:left="6480" w:hanging="180"/>
      </w:pPr>
    </w:lvl>
  </w:abstractNum>
  <w:abstractNum w:abstractNumId="1" w15:restartNumberingAfterBreak="0">
    <w:nsid w:val="1B385FF8"/>
    <w:multiLevelType w:val="hybridMultilevel"/>
    <w:tmpl w:val="6D163BD8"/>
    <w:lvl w:ilvl="0" w:tplc="58344CE8">
      <w:start w:val="1"/>
      <w:numFmt w:val="upperLetter"/>
      <w:lvlText w:val="%1."/>
      <w:lvlJc w:val="left"/>
      <w:pPr>
        <w:ind w:left="720" w:hanging="360"/>
      </w:pPr>
    </w:lvl>
    <w:lvl w:ilvl="1" w:tplc="DC9AA88A">
      <w:start w:val="1"/>
      <w:numFmt w:val="lowerLetter"/>
      <w:lvlText w:val="%2."/>
      <w:lvlJc w:val="left"/>
      <w:pPr>
        <w:ind w:left="1440" w:hanging="360"/>
      </w:pPr>
    </w:lvl>
    <w:lvl w:ilvl="2" w:tplc="4F4C9D26">
      <w:start w:val="1"/>
      <w:numFmt w:val="lowerRoman"/>
      <w:lvlText w:val="%3."/>
      <w:lvlJc w:val="right"/>
      <w:pPr>
        <w:ind w:left="2160" w:hanging="180"/>
      </w:pPr>
    </w:lvl>
    <w:lvl w:ilvl="3" w:tplc="4BA42372">
      <w:start w:val="1"/>
      <w:numFmt w:val="decimal"/>
      <w:lvlText w:val="%4."/>
      <w:lvlJc w:val="left"/>
      <w:pPr>
        <w:ind w:left="2880" w:hanging="360"/>
      </w:pPr>
    </w:lvl>
    <w:lvl w:ilvl="4" w:tplc="53265506">
      <w:start w:val="1"/>
      <w:numFmt w:val="lowerLetter"/>
      <w:lvlText w:val="%5."/>
      <w:lvlJc w:val="left"/>
      <w:pPr>
        <w:ind w:left="3600" w:hanging="360"/>
      </w:pPr>
    </w:lvl>
    <w:lvl w:ilvl="5" w:tplc="268AFF14">
      <w:start w:val="1"/>
      <w:numFmt w:val="lowerRoman"/>
      <w:lvlText w:val="%6."/>
      <w:lvlJc w:val="right"/>
      <w:pPr>
        <w:ind w:left="4320" w:hanging="180"/>
      </w:pPr>
    </w:lvl>
    <w:lvl w:ilvl="6" w:tplc="30D00054">
      <w:start w:val="1"/>
      <w:numFmt w:val="decimal"/>
      <w:lvlText w:val="%7."/>
      <w:lvlJc w:val="left"/>
      <w:pPr>
        <w:ind w:left="5040" w:hanging="360"/>
      </w:pPr>
    </w:lvl>
    <w:lvl w:ilvl="7" w:tplc="F85EEB28">
      <w:start w:val="1"/>
      <w:numFmt w:val="lowerLetter"/>
      <w:lvlText w:val="%8."/>
      <w:lvlJc w:val="left"/>
      <w:pPr>
        <w:ind w:left="5760" w:hanging="360"/>
      </w:pPr>
    </w:lvl>
    <w:lvl w:ilvl="8" w:tplc="EA428DE2">
      <w:start w:val="1"/>
      <w:numFmt w:val="lowerRoman"/>
      <w:lvlText w:val="%9."/>
      <w:lvlJc w:val="right"/>
      <w:pPr>
        <w:ind w:left="6480" w:hanging="180"/>
      </w:pPr>
    </w:lvl>
  </w:abstractNum>
  <w:abstractNum w:abstractNumId="2" w15:restartNumberingAfterBreak="0">
    <w:nsid w:val="1FB62F07"/>
    <w:multiLevelType w:val="hybridMultilevel"/>
    <w:tmpl w:val="4A8C4BB8"/>
    <w:lvl w:ilvl="0" w:tplc="AD4A7ABE">
      <w:start w:val="1"/>
      <w:numFmt w:val="decimal"/>
      <w:lvlText w:val="%1."/>
      <w:lvlJc w:val="left"/>
      <w:pPr>
        <w:ind w:left="1080" w:hanging="360"/>
      </w:pPr>
      <w:rPr>
        <w:rFonts w:hint="default"/>
        <w:b w:val="0"/>
      </w:rPr>
    </w:lvl>
    <w:lvl w:ilvl="1" w:tplc="4AFE588C" w:tentative="1">
      <w:start w:val="1"/>
      <w:numFmt w:val="lowerLetter"/>
      <w:lvlText w:val="%2."/>
      <w:lvlJc w:val="left"/>
      <w:pPr>
        <w:ind w:left="1800" w:hanging="360"/>
      </w:pPr>
    </w:lvl>
    <w:lvl w:ilvl="2" w:tplc="6B94AC82" w:tentative="1">
      <w:start w:val="1"/>
      <w:numFmt w:val="lowerRoman"/>
      <w:lvlText w:val="%3."/>
      <w:lvlJc w:val="right"/>
      <w:pPr>
        <w:ind w:left="2520" w:hanging="180"/>
      </w:pPr>
    </w:lvl>
    <w:lvl w:ilvl="3" w:tplc="7DD28248" w:tentative="1">
      <w:start w:val="1"/>
      <w:numFmt w:val="decimal"/>
      <w:lvlText w:val="%4."/>
      <w:lvlJc w:val="left"/>
      <w:pPr>
        <w:ind w:left="3240" w:hanging="360"/>
      </w:pPr>
    </w:lvl>
    <w:lvl w:ilvl="4" w:tplc="A5ECEE28" w:tentative="1">
      <w:start w:val="1"/>
      <w:numFmt w:val="lowerLetter"/>
      <w:lvlText w:val="%5."/>
      <w:lvlJc w:val="left"/>
      <w:pPr>
        <w:ind w:left="3960" w:hanging="360"/>
      </w:pPr>
    </w:lvl>
    <w:lvl w:ilvl="5" w:tplc="04F0C2EC" w:tentative="1">
      <w:start w:val="1"/>
      <w:numFmt w:val="lowerRoman"/>
      <w:lvlText w:val="%6."/>
      <w:lvlJc w:val="right"/>
      <w:pPr>
        <w:ind w:left="4680" w:hanging="180"/>
      </w:pPr>
    </w:lvl>
    <w:lvl w:ilvl="6" w:tplc="906609EA" w:tentative="1">
      <w:start w:val="1"/>
      <w:numFmt w:val="decimal"/>
      <w:lvlText w:val="%7."/>
      <w:lvlJc w:val="left"/>
      <w:pPr>
        <w:ind w:left="5400" w:hanging="360"/>
      </w:pPr>
    </w:lvl>
    <w:lvl w:ilvl="7" w:tplc="BFACB548" w:tentative="1">
      <w:start w:val="1"/>
      <w:numFmt w:val="lowerLetter"/>
      <w:lvlText w:val="%8."/>
      <w:lvlJc w:val="left"/>
      <w:pPr>
        <w:ind w:left="6120" w:hanging="360"/>
      </w:pPr>
    </w:lvl>
    <w:lvl w:ilvl="8" w:tplc="16DEBB70" w:tentative="1">
      <w:start w:val="1"/>
      <w:numFmt w:val="lowerRoman"/>
      <w:lvlText w:val="%9."/>
      <w:lvlJc w:val="right"/>
      <w:pPr>
        <w:ind w:left="6840" w:hanging="180"/>
      </w:pPr>
    </w:lvl>
  </w:abstractNum>
  <w:abstractNum w:abstractNumId="3" w15:restartNumberingAfterBreak="0">
    <w:nsid w:val="248E1C1D"/>
    <w:multiLevelType w:val="hybridMultilevel"/>
    <w:tmpl w:val="4A8C4BB8"/>
    <w:lvl w:ilvl="0" w:tplc="B8BC7A96">
      <w:start w:val="1"/>
      <w:numFmt w:val="decimal"/>
      <w:lvlText w:val="%1."/>
      <w:lvlJc w:val="left"/>
      <w:pPr>
        <w:ind w:left="1080" w:hanging="360"/>
      </w:pPr>
      <w:rPr>
        <w:rFonts w:hint="default"/>
        <w:b w:val="0"/>
      </w:rPr>
    </w:lvl>
    <w:lvl w:ilvl="1" w:tplc="6926788E" w:tentative="1">
      <w:start w:val="1"/>
      <w:numFmt w:val="lowerLetter"/>
      <w:lvlText w:val="%2."/>
      <w:lvlJc w:val="left"/>
      <w:pPr>
        <w:ind w:left="1800" w:hanging="360"/>
      </w:pPr>
    </w:lvl>
    <w:lvl w:ilvl="2" w:tplc="664AA2BA" w:tentative="1">
      <w:start w:val="1"/>
      <w:numFmt w:val="lowerRoman"/>
      <w:lvlText w:val="%3."/>
      <w:lvlJc w:val="right"/>
      <w:pPr>
        <w:ind w:left="2520" w:hanging="180"/>
      </w:pPr>
    </w:lvl>
    <w:lvl w:ilvl="3" w:tplc="21F07A3A" w:tentative="1">
      <w:start w:val="1"/>
      <w:numFmt w:val="decimal"/>
      <w:lvlText w:val="%4."/>
      <w:lvlJc w:val="left"/>
      <w:pPr>
        <w:ind w:left="3240" w:hanging="360"/>
      </w:pPr>
    </w:lvl>
    <w:lvl w:ilvl="4" w:tplc="99E20396" w:tentative="1">
      <w:start w:val="1"/>
      <w:numFmt w:val="lowerLetter"/>
      <w:lvlText w:val="%5."/>
      <w:lvlJc w:val="left"/>
      <w:pPr>
        <w:ind w:left="3960" w:hanging="360"/>
      </w:pPr>
    </w:lvl>
    <w:lvl w:ilvl="5" w:tplc="FFDE786E" w:tentative="1">
      <w:start w:val="1"/>
      <w:numFmt w:val="lowerRoman"/>
      <w:lvlText w:val="%6."/>
      <w:lvlJc w:val="right"/>
      <w:pPr>
        <w:ind w:left="4680" w:hanging="180"/>
      </w:pPr>
    </w:lvl>
    <w:lvl w:ilvl="6" w:tplc="A850B462" w:tentative="1">
      <w:start w:val="1"/>
      <w:numFmt w:val="decimal"/>
      <w:lvlText w:val="%7."/>
      <w:lvlJc w:val="left"/>
      <w:pPr>
        <w:ind w:left="5400" w:hanging="360"/>
      </w:pPr>
    </w:lvl>
    <w:lvl w:ilvl="7" w:tplc="8196C252" w:tentative="1">
      <w:start w:val="1"/>
      <w:numFmt w:val="lowerLetter"/>
      <w:lvlText w:val="%8."/>
      <w:lvlJc w:val="left"/>
      <w:pPr>
        <w:ind w:left="6120" w:hanging="360"/>
      </w:pPr>
    </w:lvl>
    <w:lvl w:ilvl="8" w:tplc="63ECE000" w:tentative="1">
      <w:start w:val="1"/>
      <w:numFmt w:val="lowerRoman"/>
      <w:lvlText w:val="%9."/>
      <w:lvlJc w:val="right"/>
      <w:pPr>
        <w:ind w:left="6840" w:hanging="180"/>
      </w:pPr>
    </w:lvl>
  </w:abstractNum>
  <w:abstractNum w:abstractNumId="4" w15:restartNumberingAfterBreak="0">
    <w:nsid w:val="2DCE676B"/>
    <w:multiLevelType w:val="hybridMultilevel"/>
    <w:tmpl w:val="660C4454"/>
    <w:lvl w:ilvl="0" w:tplc="B5BC5F32">
      <w:start w:val="1"/>
      <w:numFmt w:val="decimal"/>
      <w:lvlText w:val="%1."/>
      <w:lvlJc w:val="left"/>
      <w:pPr>
        <w:tabs>
          <w:tab w:val="num" w:pos="1440"/>
        </w:tabs>
        <w:ind w:left="0" w:firstLine="720"/>
      </w:pPr>
      <w:rPr>
        <w:b w:val="0"/>
      </w:rPr>
    </w:lvl>
    <w:lvl w:ilvl="1" w:tplc="895AC45C">
      <w:start w:val="1"/>
      <w:numFmt w:val="lowerLetter"/>
      <w:lvlText w:val="%2."/>
      <w:lvlJc w:val="left"/>
      <w:pPr>
        <w:tabs>
          <w:tab w:val="num" w:pos="1440"/>
        </w:tabs>
        <w:ind w:left="1440" w:hanging="360"/>
      </w:pPr>
    </w:lvl>
    <w:lvl w:ilvl="2" w:tplc="A544A85A">
      <w:start w:val="1"/>
      <w:numFmt w:val="lowerRoman"/>
      <w:lvlText w:val="%3."/>
      <w:lvlJc w:val="right"/>
      <w:pPr>
        <w:tabs>
          <w:tab w:val="num" w:pos="2160"/>
        </w:tabs>
        <w:ind w:left="2160" w:hanging="180"/>
      </w:pPr>
    </w:lvl>
    <w:lvl w:ilvl="3" w:tplc="26F8616C">
      <w:start w:val="1"/>
      <w:numFmt w:val="decimal"/>
      <w:lvlText w:val="%4."/>
      <w:lvlJc w:val="left"/>
      <w:pPr>
        <w:tabs>
          <w:tab w:val="num" w:pos="2880"/>
        </w:tabs>
        <w:ind w:left="2880" w:hanging="360"/>
      </w:pPr>
    </w:lvl>
    <w:lvl w:ilvl="4" w:tplc="C52E305A">
      <w:start w:val="1"/>
      <w:numFmt w:val="lowerLetter"/>
      <w:lvlText w:val="%5."/>
      <w:lvlJc w:val="left"/>
      <w:pPr>
        <w:tabs>
          <w:tab w:val="num" w:pos="3600"/>
        </w:tabs>
        <w:ind w:left="3600" w:hanging="360"/>
      </w:pPr>
    </w:lvl>
    <w:lvl w:ilvl="5" w:tplc="4E4E92A0">
      <w:start w:val="1"/>
      <w:numFmt w:val="lowerRoman"/>
      <w:lvlText w:val="%6."/>
      <w:lvlJc w:val="right"/>
      <w:pPr>
        <w:tabs>
          <w:tab w:val="num" w:pos="4320"/>
        </w:tabs>
        <w:ind w:left="4320" w:hanging="180"/>
      </w:pPr>
    </w:lvl>
    <w:lvl w:ilvl="6" w:tplc="98AA3908">
      <w:start w:val="1"/>
      <w:numFmt w:val="decimal"/>
      <w:lvlText w:val="%7."/>
      <w:lvlJc w:val="left"/>
      <w:pPr>
        <w:tabs>
          <w:tab w:val="num" w:pos="5040"/>
        </w:tabs>
        <w:ind w:left="5040" w:hanging="360"/>
      </w:pPr>
    </w:lvl>
    <w:lvl w:ilvl="7" w:tplc="375C1D22">
      <w:start w:val="1"/>
      <w:numFmt w:val="lowerLetter"/>
      <w:lvlText w:val="%8."/>
      <w:lvlJc w:val="left"/>
      <w:pPr>
        <w:tabs>
          <w:tab w:val="num" w:pos="5760"/>
        </w:tabs>
        <w:ind w:left="5760" w:hanging="360"/>
      </w:pPr>
    </w:lvl>
    <w:lvl w:ilvl="8" w:tplc="2C2E5400">
      <w:start w:val="1"/>
      <w:numFmt w:val="lowerRoman"/>
      <w:lvlText w:val="%9."/>
      <w:lvlJc w:val="right"/>
      <w:pPr>
        <w:tabs>
          <w:tab w:val="num" w:pos="6480"/>
        </w:tabs>
        <w:ind w:left="6480" w:hanging="180"/>
      </w:pPr>
    </w:lvl>
  </w:abstractNum>
  <w:abstractNum w:abstractNumId="5" w15:restartNumberingAfterBreak="0">
    <w:nsid w:val="3C9B4A60"/>
    <w:multiLevelType w:val="hybridMultilevel"/>
    <w:tmpl w:val="FE222522"/>
    <w:lvl w:ilvl="0" w:tplc="E930908E">
      <w:start w:val="1"/>
      <w:numFmt w:val="decimal"/>
      <w:lvlText w:val="%1."/>
      <w:lvlJc w:val="left"/>
      <w:pPr>
        <w:ind w:left="720" w:hanging="360"/>
      </w:pPr>
    </w:lvl>
    <w:lvl w:ilvl="1" w:tplc="1688D724" w:tentative="1">
      <w:start w:val="1"/>
      <w:numFmt w:val="lowerLetter"/>
      <w:lvlText w:val="%2."/>
      <w:lvlJc w:val="left"/>
      <w:pPr>
        <w:ind w:left="1440" w:hanging="360"/>
      </w:pPr>
    </w:lvl>
    <w:lvl w:ilvl="2" w:tplc="12B4D206" w:tentative="1">
      <w:start w:val="1"/>
      <w:numFmt w:val="lowerRoman"/>
      <w:lvlText w:val="%3."/>
      <w:lvlJc w:val="right"/>
      <w:pPr>
        <w:ind w:left="2160" w:hanging="180"/>
      </w:pPr>
    </w:lvl>
    <w:lvl w:ilvl="3" w:tplc="BA90D682" w:tentative="1">
      <w:start w:val="1"/>
      <w:numFmt w:val="decimal"/>
      <w:lvlText w:val="%4."/>
      <w:lvlJc w:val="left"/>
      <w:pPr>
        <w:ind w:left="2880" w:hanging="360"/>
      </w:pPr>
    </w:lvl>
    <w:lvl w:ilvl="4" w:tplc="B87E585E" w:tentative="1">
      <w:start w:val="1"/>
      <w:numFmt w:val="lowerLetter"/>
      <w:lvlText w:val="%5."/>
      <w:lvlJc w:val="left"/>
      <w:pPr>
        <w:ind w:left="3600" w:hanging="360"/>
      </w:pPr>
    </w:lvl>
    <w:lvl w:ilvl="5" w:tplc="9F9E0F9C" w:tentative="1">
      <w:start w:val="1"/>
      <w:numFmt w:val="lowerRoman"/>
      <w:lvlText w:val="%6."/>
      <w:lvlJc w:val="right"/>
      <w:pPr>
        <w:ind w:left="4320" w:hanging="180"/>
      </w:pPr>
    </w:lvl>
    <w:lvl w:ilvl="6" w:tplc="25404DFC" w:tentative="1">
      <w:start w:val="1"/>
      <w:numFmt w:val="decimal"/>
      <w:lvlText w:val="%7."/>
      <w:lvlJc w:val="left"/>
      <w:pPr>
        <w:ind w:left="5040" w:hanging="360"/>
      </w:pPr>
    </w:lvl>
    <w:lvl w:ilvl="7" w:tplc="0A7A6268" w:tentative="1">
      <w:start w:val="1"/>
      <w:numFmt w:val="lowerLetter"/>
      <w:lvlText w:val="%8."/>
      <w:lvlJc w:val="left"/>
      <w:pPr>
        <w:ind w:left="5760" w:hanging="360"/>
      </w:pPr>
    </w:lvl>
    <w:lvl w:ilvl="8" w:tplc="B01E1332" w:tentative="1">
      <w:start w:val="1"/>
      <w:numFmt w:val="lowerRoman"/>
      <w:lvlText w:val="%9."/>
      <w:lvlJc w:val="right"/>
      <w:pPr>
        <w:ind w:left="6480" w:hanging="180"/>
      </w:pPr>
    </w:lvl>
  </w:abstractNum>
  <w:abstractNum w:abstractNumId="6" w15:restartNumberingAfterBreak="0">
    <w:nsid w:val="47B81F2B"/>
    <w:multiLevelType w:val="multilevel"/>
    <w:tmpl w:val="0610D002"/>
    <w:styleLink w:val="Numbering-SMGG"/>
    <w:lvl w:ilvl="0">
      <w:start w:val="1"/>
      <w:numFmt w:val="decimal"/>
      <w:pStyle w:val="Heading1"/>
      <w:lvlText w:val="%1."/>
      <w:lvlJc w:val="left"/>
      <w:pPr>
        <w:ind w:left="0" w:firstLine="720"/>
      </w:pPr>
      <w:rPr>
        <w:rFonts w:hint="default"/>
        <w:b w:val="0"/>
      </w:rPr>
    </w:lvl>
    <w:lvl w:ilvl="1">
      <w:start w:val="1"/>
      <w:numFmt w:val="lowerLetter"/>
      <w:pStyle w:val="Heading2"/>
      <w:lvlText w:val="%2."/>
      <w:lvlJc w:val="left"/>
      <w:pPr>
        <w:ind w:left="2160" w:hanging="720"/>
      </w:pPr>
      <w:rPr>
        <w:rFonts w:hint="default"/>
      </w:rPr>
    </w:lvl>
    <w:lvl w:ilvl="2">
      <w:start w:val="1"/>
      <w:numFmt w:val="lowerRoman"/>
      <w:pStyle w:val="Heading3"/>
      <w:lvlText w:val="%3."/>
      <w:lvlJc w:val="right"/>
      <w:pPr>
        <w:ind w:left="2880" w:hanging="720"/>
      </w:pPr>
      <w:rPr>
        <w:rFonts w:hint="default"/>
      </w:rPr>
    </w:lvl>
    <w:lvl w:ilvl="3">
      <w:start w:val="1"/>
      <w:numFmt w:val="decimal"/>
      <w:pStyle w:val="Heading4"/>
      <w:lvlText w:val="(%4)"/>
      <w:lvlJc w:val="left"/>
      <w:pPr>
        <w:ind w:left="3600" w:hanging="72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15:restartNumberingAfterBreak="0">
    <w:nsid w:val="4DAF6A75"/>
    <w:multiLevelType w:val="hybridMultilevel"/>
    <w:tmpl w:val="1C7C2420"/>
    <w:lvl w:ilvl="0" w:tplc="00EA67B4">
      <w:start w:val="1"/>
      <w:numFmt w:val="decimal"/>
      <w:lvlText w:val="%1."/>
      <w:lvlJc w:val="left"/>
      <w:pPr>
        <w:tabs>
          <w:tab w:val="num" w:pos="1440"/>
        </w:tabs>
        <w:ind w:left="0" w:firstLine="720"/>
      </w:pPr>
      <w:rPr>
        <w:rFonts w:hint="default"/>
        <w:b w:val="0"/>
      </w:rPr>
    </w:lvl>
    <w:lvl w:ilvl="1" w:tplc="C68A59FA" w:tentative="1">
      <w:start w:val="1"/>
      <w:numFmt w:val="lowerLetter"/>
      <w:lvlText w:val="%2."/>
      <w:lvlJc w:val="left"/>
      <w:pPr>
        <w:tabs>
          <w:tab w:val="num" w:pos="2160"/>
        </w:tabs>
        <w:ind w:left="2160" w:hanging="360"/>
      </w:pPr>
    </w:lvl>
    <w:lvl w:ilvl="2" w:tplc="53D2085E" w:tentative="1">
      <w:start w:val="1"/>
      <w:numFmt w:val="lowerRoman"/>
      <w:lvlText w:val="%3."/>
      <w:lvlJc w:val="right"/>
      <w:pPr>
        <w:tabs>
          <w:tab w:val="num" w:pos="2880"/>
        </w:tabs>
        <w:ind w:left="2880" w:hanging="180"/>
      </w:pPr>
    </w:lvl>
    <w:lvl w:ilvl="3" w:tplc="6C6AB2F6" w:tentative="1">
      <w:start w:val="1"/>
      <w:numFmt w:val="decimal"/>
      <w:lvlText w:val="%4."/>
      <w:lvlJc w:val="left"/>
      <w:pPr>
        <w:tabs>
          <w:tab w:val="num" w:pos="3600"/>
        </w:tabs>
        <w:ind w:left="3600" w:hanging="360"/>
      </w:pPr>
    </w:lvl>
    <w:lvl w:ilvl="4" w:tplc="0532CA9A" w:tentative="1">
      <w:start w:val="1"/>
      <w:numFmt w:val="lowerLetter"/>
      <w:lvlText w:val="%5."/>
      <w:lvlJc w:val="left"/>
      <w:pPr>
        <w:tabs>
          <w:tab w:val="num" w:pos="4320"/>
        </w:tabs>
        <w:ind w:left="4320" w:hanging="360"/>
      </w:pPr>
    </w:lvl>
    <w:lvl w:ilvl="5" w:tplc="FDC036AA" w:tentative="1">
      <w:start w:val="1"/>
      <w:numFmt w:val="lowerRoman"/>
      <w:lvlText w:val="%6."/>
      <w:lvlJc w:val="right"/>
      <w:pPr>
        <w:tabs>
          <w:tab w:val="num" w:pos="5040"/>
        </w:tabs>
        <w:ind w:left="5040" w:hanging="180"/>
      </w:pPr>
    </w:lvl>
    <w:lvl w:ilvl="6" w:tplc="76620CD6" w:tentative="1">
      <w:start w:val="1"/>
      <w:numFmt w:val="decimal"/>
      <w:lvlText w:val="%7."/>
      <w:lvlJc w:val="left"/>
      <w:pPr>
        <w:tabs>
          <w:tab w:val="num" w:pos="5760"/>
        </w:tabs>
        <w:ind w:left="5760" w:hanging="360"/>
      </w:pPr>
    </w:lvl>
    <w:lvl w:ilvl="7" w:tplc="B57CC96C" w:tentative="1">
      <w:start w:val="1"/>
      <w:numFmt w:val="lowerLetter"/>
      <w:lvlText w:val="%8."/>
      <w:lvlJc w:val="left"/>
      <w:pPr>
        <w:tabs>
          <w:tab w:val="num" w:pos="6480"/>
        </w:tabs>
        <w:ind w:left="6480" w:hanging="360"/>
      </w:pPr>
    </w:lvl>
    <w:lvl w:ilvl="8" w:tplc="EBC0AEE0" w:tentative="1">
      <w:start w:val="1"/>
      <w:numFmt w:val="lowerRoman"/>
      <w:lvlText w:val="%9."/>
      <w:lvlJc w:val="right"/>
      <w:pPr>
        <w:tabs>
          <w:tab w:val="num" w:pos="7200"/>
        </w:tabs>
        <w:ind w:left="7200" w:hanging="180"/>
      </w:pPr>
    </w:lvl>
  </w:abstractNum>
  <w:abstractNum w:abstractNumId="8" w15:restartNumberingAfterBreak="0">
    <w:nsid w:val="64210D5D"/>
    <w:multiLevelType w:val="hybridMultilevel"/>
    <w:tmpl w:val="240092D2"/>
    <w:lvl w:ilvl="0" w:tplc="7016782A">
      <w:start w:val="1"/>
      <w:numFmt w:val="decimal"/>
      <w:lvlText w:val="%1."/>
      <w:lvlJc w:val="left"/>
      <w:pPr>
        <w:ind w:left="720" w:hanging="360"/>
      </w:pPr>
      <w:rPr>
        <w:rFonts w:hint="default"/>
      </w:rPr>
    </w:lvl>
    <w:lvl w:ilvl="1" w:tplc="4F98C88A" w:tentative="1">
      <w:start w:val="1"/>
      <w:numFmt w:val="lowerLetter"/>
      <w:lvlText w:val="%2."/>
      <w:lvlJc w:val="left"/>
      <w:pPr>
        <w:ind w:left="1440" w:hanging="360"/>
      </w:pPr>
    </w:lvl>
    <w:lvl w:ilvl="2" w:tplc="0F4E6914" w:tentative="1">
      <w:start w:val="1"/>
      <w:numFmt w:val="lowerRoman"/>
      <w:lvlText w:val="%3."/>
      <w:lvlJc w:val="right"/>
      <w:pPr>
        <w:ind w:left="2160" w:hanging="180"/>
      </w:pPr>
    </w:lvl>
    <w:lvl w:ilvl="3" w:tplc="7FC414AA" w:tentative="1">
      <w:start w:val="1"/>
      <w:numFmt w:val="decimal"/>
      <w:lvlText w:val="%4."/>
      <w:lvlJc w:val="left"/>
      <w:pPr>
        <w:ind w:left="2880" w:hanging="360"/>
      </w:pPr>
    </w:lvl>
    <w:lvl w:ilvl="4" w:tplc="02DE42D6" w:tentative="1">
      <w:start w:val="1"/>
      <w:numFmt w:val="lowerLetter"/>
      <w:lvlText w:val="%5."/>
      <w:lvlJc w:val="left"/>
      <w:pPr>
        <w:ind w:left="3600" w:hanging="360"/>
      </w:pPr>
    </w:lvl>
    <w:lvl w:ilvl="5" w:tplc="6136EF6A" w:tentative="1">
      <w:start w:val="1"/>
      <w:numFmt w:val="lowerRoman"/>
      <w:lvlText w:val="%6."/>
      <w:lvlJc w:val="right"/>
      <w:pPr>
        <w:ind w:left="4320" w:hanging="180"/>
      </w:pPr>
    </w:lvl>
    <w:lvl w:ilvl="6" w:tplc="39F61022" w:tentative="1">
      <w:start w:val="1"/>
      <w:numFmt w:val="decimal"/>
      <w:lvlText w:val="%7."/>
      <w:lvlJc w:val="left"/>
      <w:pPr>
        <w:ind w:left="5040" w:hanging="360"/>
      </w:pPr>
    </w:lvl>
    <w:lvl w:ilvl="7" w:tplc="35FA167A" w:tentative="1">
      <w:start w:val="1"/>
      <w:numFmt w:val="lowerLetter"/>
      <w:lvlText w:val="%8."/>
      <w:lvlJc w:val="left"/>
      <w:pPr>
        <w:ind w:left="5760" w:hanging="360"/>
      </w:pPr>
    </w:lvl>
    <w:lvl w:ilvl="8" w:tplc="978C6130" w:tentative="1">
      <w:start w:val="1"/>
      <w:numFmt w:val="lowerRoman"/>
      <w:lvlText w:val="%9."/>
      <w:lvlJc w:val="right"/>
      <w:pPr>
        <w:ind w:left="6480" w:hanging="180"/>
      </w:pPr>
    </w:lvl>
  </w:abstractNum>
  <w:abstractNum w:abstractNumId="9" w15:restartNumberingAfterBreak="0">
    <w:nsid w:val="64F606E6"/>
    <w:multiLevelType w:val="hybridMultilevel"/>
    <w:tmpl w:val="B366FE8A"/>
    <w:lvl w:ilvl="0" w:tplc="FF807BA6">
      <w:start w:val="1"/>
      <w:numFmt w:val="decimal"/>
      <w:lvlText w:val="%1."/>
      <w:lvlJc w:val="left"/>
      <w:pPr>
        <w:ind w:left="720" w:hanging="360"/>
      </w:pPr>
      <w:rPr>
        <w:rFonts w:hint="default"/>
        <w:b w:val="0"/>
      </w:rPr>
    </w:lvl>
    <w:lvl w:ilvl="1" w:tplc="257430FC" w:tentative="1">
      <w:start w:val="1"/>
      <w:numFmt w:val="lowerLetter"/>
      <w:lvlText w:val="%2."/>
      <w:lvlJc w:val="left"/>
      <w:pPr>
        <w:ind w:left="1440" w:hanging="360"/>
      </w:pPr>
    </w:lvl>
    <w:lvl w:ilvl="2" w:tplc="A98022D8" w:tentative="1">
      <w:start w:val="1"/>
      <w:numFmt w:val="lowerRoman"/>
      <w:lvlText w:val="%3."/>
      <w:lvlJc w:val="right"/>
      <w:pPr>
        <w:ind w:left="2160" w:hanging="180"/>
      </w:pPr>
    </w:lvl>
    <w:lvl w:ilvl="3" w:tplc="053E9938" w:tentative="1">
      <w:start w:val="1"/>
      <w:numFmt w:val="decimal"/>
      <w:lvlText w:val="%4."/>
      <w:lvlJc w:val="left"/>
      <w:pPr>
        <w:ind w:left="2880" w:hanging="360"/>
      </w:pPr>
    </w:lvl>
    <w:lvl w:ilvl="4" w:tplc="88BADA5C" w:tentative="1">
      <w:start w:val="1"/>
      <w:numFmt w:val="lowerLetter"/>
      <w:lvlText w:val="%5."/>
      <w:lvlJc w:val="left"/>
      <w:pPr>
        <w:ind w:left="3600" w:hanging="360"/>
      </w:pPr>
    </w:lvl>
    <w:lvl w:ilvl="5" w:tplc="B368449E" w:tentative="1">
      <w:start w:val="1"/>
      <w:numFmt w:val="lowerRoman"/>
      <w:lvlText w:val="%6."/>
      <w:lvlJc w:val="right"/>
      <w:pPr>
        <w:ind w:left="4320" w:hanging="180"/>
      </w:pPr>
    </w:lvl>
    <w:lvl w:ilvl="6" w:tplc="E4CE4F46" w:tentative="1">
      <w:start w:val="1"/>
      <w:numFmt w:val="decimal"/>
      <w:lvlText w:val="%7."/>
      <w:lvlJc w:val="left"/>
      <w:pPr>
        <w:ind w:left="5040" w:hanging="360"/>
      </w:pPr>
    </w:lvl>
    <w:lvl w:ilvl="7" w:tplc="9D287CAA" w:tentative="1">
      <w:start w:val="1"/>
      <w:numFmt w:val="lowerLetter"/>
      <w:lvlText w:val="%8."/>
      <w:lvlJc w:val="left"/>
      <w:pPr>
        <w:ind w:left="5760" w:hanging="360"/>
      </w:pPr>
    </w:lvl>
    <w:lvl w:ilvl="8" w:tplc="F8207D9A" w:tentative="1">
      <w:start w:val="1"/>
      <w:numFmt w:val="lowerRoman"/>
      <w:lvlText w:val="%9."/>
      <w:lvlJc w:val="right"/>
      <w:pPr>
        <w:ind w:left="6480" w:hanging="180"/>
      </w:pPr>
    </w:lvl>
  </w:abstractNum>
  <w:abstractNum w:abstractNumId="10" w15:restartNumberingAfterBreak="0">
    <w:nsid w:val="793525E6"/>
    <w:multiLevelType w:val="hybridMultilevel"/>
    <w:tmpl w:val="9B1E61B4"/>
    <w:lvl w:ilvl="0" w:tplc="BF56F8F0">
      <w:start w:val="1"/>
      <w:numFmt w:val="decimal"/>
      <w:lvlText w:val="%1."/>
      <w:lvlJc w:val="left"/>
      <w:pPr>
        <w:ind w:left="1080" w:hanging="360"/>
      </w:pPr>
    </w:lvl>
    <w:lvl w:ilvl="1" w:tplc="B1B0396C">
      <w:start w:val="1"/>
      <w:numFmt w:val="lowerLetter"/>
      <w:lvlText w:val="%2."/>
      <w:lvlJc w:val="left"/>
      <w:pPr>
        <w:ind w:left="1800" w:hanging="360"/>
      </w:pPr>
    </w:lvl>
    <w:lvl w:ilvl="2" w:tplc="52B680DC">
      <w:start w:val="1"/>
      <w:numFmt w:val="lowerRoman"/>
      <w:lvlText w:val="%3."/>
      <w:lvlJc w:val="right"/>
      <w:pPr>
        <w:ind w:left="2520" w:hanging="180"/>
      </w:pPr>
    </w:lvl>
    <w:lvl w:ilvl="3" w:tplc="F206671E">
      <w:start w:val="1"/>
      <w:numFmt w:val="decimal"/>
      <w:lvlText w:val="%4."/>
      <w:lvlJc w:val="left"/>
      <w:pPr>
        <w:ind w:left="3240" w:hanging="360"/>
      </w:pPr>
    </w:lvl>
    <w:lvl w:ilvl="4" w:tplc="46126D40">
      <w:start w:val="1"/>
      <w:numFmt w:val="lowerLetter"/>
      <w:lvlText w:val="%5."/>
      <w:lvlJc w:val="left"/>
      <w:pPr>
        <w:ind w:left="3960" w:hanging="360"/>
      </w:pPr>
    </w:lvl>
    <w:lvl w:ilvl="5" w:tplc="B9208AC0">
      <w:start w:val="1"/>
      <w:numFmt w:val="lowerRoman"/>
      <w:lvlText w:val="%6."/>
      <w:lvlJc w:val="right"/>
      <w:pPr>
        <w:ind w:left="4680" w:hanging="180"/>
      </w:pPr>
    </w:lvl>
    <w:lvl w:ilvl="6" w:tplc="81C04516">
      <w:start w:val="1"/>
      <w:numFmt w:val="decimal"/>
      <w:lvlText w:val="%7."/>
      <w:lvlJc w:val="left"/>
      <w:pPr>
        <w:ind w:left="5400" w:hanging="360"/>
      </w:pPr>
    </w:lvl>
    <w:lvl w:ilvl="7" w:tplc="E9760528">
      <w:start w:val="1"/>
      <w:numFmt w:val="lowerLetter"/>
      <w:lvlText w:val="%8."/>
      <w:lvlJc w:val="left"/>
      <w:pPr>
        <w:ind w:left="6120" w:hanging="360"/>
      </w:pPr>
    </w:lvl>
    <w:lvl w:ilvl="8" w:tplc="4F8AEA36">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9"/>
  </w:num>
  <w:num w:numId="7">
    <w:abstractNumId w:val="8"/>
  </w:num>
  <w:num w:numId="8">
    <w:abstractNumId w:val="0"/>
  </w:num>
  <w:num w:numId="9">
    <w:abstractNumId w:val="2"/>
  </w:num>
  <w:num w:numId="10">
    <w:abstractNumId w:val="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FFF"/>
    <w:rsid w:val="0016610C"/>
    <w:rsid w:val="00751B35"/>
    <w:rsid w:val="008830A2"/>
    <w:rsid w:val="00885FFF"/>
    <w:rsid w:val="00A04A84"/>
    <w:rsid w:val="00A30D09"/>
    <w:rsid w:val="00DD4882"/>
    <w:rsid w:val="00E1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8"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atentStyles>
  <w:style w:type="paragraph" w:default="1" w:styleId="Normal">
    <w:name w:val="Normal"/>
    <w:qFormat/>
    <w:rsid w:val="001747B7"/>
    <w:pPr>
      <w:jc w:val="both"/>
    </w:pPr>
  </w:style>
  <w:style w:type="paragraph" w:styleId="Heading1">
    <w:name w:val="heading 1"/>
    <w:basedOn w:val="Normal"/>
    <w:link w:val="Heading1Char"/>
    <w:qFormat/>
    <w:rsid w:val="001747B7"/>
    <w:pPr>
      <w:numPr>
        <w:numId w:val="11"/>
      </w:numPr>
      <w:spacing w:line="480" w:lineRule="auto"/>
      <w:outlineLvl w:val="0"/>
    </w:pPr>
    <w:rPr>
      <w:rFonts w:eastAsiaTheme="majorEastAsia" w:cstheme="majorBidi"/>
      <w:bCs/>
      <w:szCs w:val="28"/>
    </w:rPr>
  </w:style>
  <w:style w:type="paragraph" w:styleId="Heading2">
    <w:name w:val="heading 2"/>
    <w:basedOn w:val="Normal"/>
    <w:link w:val="Heading2Char"/>
    <w:qFormat/>
    <w:rsid w:val="001747B7"/>
    <w:pPr>
      <w:numPr>
        <w:ilvl w:val="1"/>
        <w:numId w:val="11"/>
      </w:numPr>
      <w:spacing w:line="480" w:lineRule="auto"/>
      <w:outlineLvl w:val="1"/>
    </w:pPr>
    <w:rPr>
      <w:rFonts w:eastAsiaTheme="majorEastAsia" w:cstheme="majorBidi"/>
      <w:bCs/>
      <w:szCs w:val="26"/>
    </w:rPr>
  </w:style>
  <w:style w:type="paragraph" w:styleId="Heading3">
    <w:name w:val="heading 3"/>
    <w:basedOn w:val="Normal"/>
    <w:link w:val="Heading3Char"/>
    <w:qFormat/>
    <w:rsid w:val="001747B7"/>
    <w:pPr>
      <w:numPr>
        <w:ilvl w:val="2"/>
        <w:numId w:val="11"/>
      </w:numPr>
      <w:spacing w:line="480" w:lineRule="auto"/>
      <w:outlineLvl w:val="2"/>
    </w:pPr>
    <w:rPr>
      <w:rFonts w:eastAsiaTheme="majorEastAsia" w:cstheme="majorBidi"/>
      <w:bCs/>
    </w:rPr>
  </w:style>
  <w:style w:type="paragraph" w:styleId="Heading4">
    <w:name w:val="heading 4"/>
    <w:basedOn w:val="Normal"/>
    <w:link w:val="Heading4Char"/>
    <w:qFormat/>
    <w:rsid w:val="001747B7"/>
    <w:pPr>
      <w:numPr>
        <w:ilvl w:val="3"/>
        <w:numId w:val="11"/>
      </w:numPr>
      <w:spacing w:line="480" w:lineRule="auto"/>
      <w:outlineLvl w:val="3"/>
    </w:pPr>
    <w:rPr>
      <w:rFonts w:eastAsiaTheme="majorEastAsia" w:cstheme="majorBidi"/>
      <w:bCs/>
      <w:iCs/>
    </w:rPr>
  </w:style>
  <w:style w:type="paragraph" w:styleId="Heading5">
    <w:name w:val="heading 5"/>
    <w:basedOn w:val="Normal"/>
    <w:next w:val="Normal"/>
    <w:link w:val="Heading5Char"/>
    <w:semiHidden/>
    <w:qFormat/>
    <w:rsid w:val="00D657D7"/>
    <w:pPr>
      <w:keepNext/>
      <w:keepLines/>
      <w:spacing w:after="240"/>
      <w:outlineLvl w:val="4"/>
    </w:pPr>
    <w:rPr>
      <w:rFonts w:eastAsiaTheme="majorEastAsia" w:cstheme="majorBidi"/>
    </w:rPr>
  </w:style>
  <w:style w:type="paragraph" w:styleId="Heading6">
    <w:name w:val="heading 6"/>
    <w:basedOn w:val="Normal"/>
    <w:next w:val="Normal"/>
    <w:link w:val="Heading6Char"/>
    <w:semiHidden/>
    <w:qFormat/>
    <w:rsid w:val="00D657D7"/>
    <w:pPr>
      <w:spacing w:after="240"/>
      <w:outlineLvl w:val="5"/>
    </w:pPr>
    <w:rPr>
      <w:rFonts w:eastAsiaTheme="majorEastAsia" w:cstheme="majorBidi"/>
      <w:iCs/>
    </w:rPr>
  </w:style>
  <w:style w:type="paragraph" w:styleId="Heading7">
    <w:name w:val="heading 7"/>
    <w:basedOn w:val="Normal"/>
    <w:next w:val="Normal"/>
    <w:link w:val="Heading7Char"/>
    <w:semiHidden/>
    <w:qFormat/>
    <w:rsid w:val="00D657D7"/>
    <w:pPr>
      <w:spacing w:after="240"/>
      <w:outlineLvl w:val="6"/>
    </w:pPr>
    <w:rPr>
      <w:rFonts w:eastAsiaTheme="majorEastAsia" w:cstheme="majorBidi"/>
      <w:iCs/>
    </w:rPr>
  </w:style>
  <w:style w:type="paragraph" w:styleId="Heading8">
    <w:name w:val="heading 8"/>
    <w:basedOn w:val="Normal"/>
    <w:next w:val="Normal"/>
    <w:link w:val="Heading8Char"/>
    <w:semiHidden/>
    <w:qFormat/>
    <w:rsid w:val="00D657D7"/>
    <w:pPr>
      <w:spacing w:after="240"/>
      <w:outlineLvl w:val="7"/>
    </w:pPr>
    <w:rPr>
      <w:rFonts w:eastAsiaTheme="majorEastAsia" w:cstheme="majorBidi"/>
      <w:szCs w:val="20"/>
    </w:rPr>
  </w:style>
  <w:style w:type="paragraph" w:styleId="Heading9">
    <w:name w:val="heading 9"/>
    <w:basedOn w:val="Normal"/>
    <w:next w:val="Normal"/>
    <w:link w:val="Heading9Char"/>
    <w:semiHidden/>
    <w:qFormat/>
    <w:rsid w:val="00D657D7"/>
    <w:pPr>
      <w:keepLines/>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7B7"/>
    <w:rPr>
      <w:rFonts w:eastAsiaTheme="majorEastAsia" w:cstheme="majorBidi"/>
      <w:bCs/>
      <w:szCs w:val="28"/>
    </w:rPr>
  </w:style>
  <w:style w:type="character" w:customStyle="1" w:styleId="Heading2Char">
    <w:name w:val="Heading 2 Char"/>
    <w:basedOn w:val="DefaultParagraphFont"/>
    <w:link w:val="Heading2"/>
    <w:rsid w:val="001747B7"/>
    <w:rPr>
      <w:rFonts w:eastAsiaTheme="majorEastAsia" w:cstheme="majorBidi"/>
      <w:bCs/>
      <w:szCs w:val="26"/>
    </w:rPr>
  </w:style>
  <w:style w:type="character" w:customStyle="1" w:styleId="Heading3Char">
    <w:name w:val="Heading 3 Char"/>
    <w:basedOn w:val="DefaultParagraphFont"/>
    <w:link w:val="Heading3"/>
    <w:rsid w:val="001747B7"/>
    <w:rPr>
      <w:rFonts w:eastAsiaTheme="majorEastAsia" w:cstheme="majorBidi"/>
      <w:bCs/>
    </w:rPr>
  </w:style>
  <w:style w:type="character" w:customStyle="1" w:styleId="Heading4Char">
    <w:name w:val="Heading 4 Char"/>
    <w:basedOn w:val="DefaultParagraphFont"/>
    <w:link w:val="Heading4"/>
    <w:rsid w:val="001747B7"/>
    <w:rPr>
      <w:rFonts w:eastAsiaTheme="majorEastAsia" w:cstheme="majorBidi"/>
      <w:bCs/>
      <w:iCs/>
    </w:rPr>
  </w:style>
  <w:style w:type="character" w:customStyle="1" w:styleId="Heading5Char">
    <w:name w:val="Heading 5 Char"/>
    <w:basedOn w:val="DefaultParagraphFont"/>
    <w:link w:val="Heading5"/>
    <w:semiHidden/>
    <w:rsid w:val="001747B7"/>
    <w:rPr>
      <w:rFonts w:eastAsiaTheme="majorEastAsia" w:cstheme="majorBidi"/>
    </w:rPr>
  </w:style>
  <w:style w:type="character" w:customStyle="1" w:styleId="Heading6Char">
    <w:name w:val="Heading 6 Char"/>
    <w:basedOn w:val="DefaultParagraphFont"/>
    <w:link w:val="Heading6"/>
    <w:semiHidden/>
    <w:rsid w:val="001747B7"/>
    <w:rPr>
      <w:rFonts w:eastAsiaTheme="majorEastAsia" w:cstheme="majorBidi"/>
      <w:iCs/>
    </w:rPr>
  </w:style>
  <w:style w:type="character" w:customStyle="1" w:styleId="Heading7Char">
    <w:name w:val="Heading 7 Char"/>
    <w:basedOn w:val="DefaultParagraphFont"/>
    <w:link w:val="Heading7"/>
    <w:semiHidden/>
    <w:rsid w:val="001747B7"/>
    <w:rPr>
      <w:rFonts w:eastAsiaTheme="majorEastAsia" w:cstheme="majorBidi"/>
      <w:iCs/>
    </w:rPr>
  </w:style>
  <w:style w:type="character" w:customStyle="1" w:styleId="Heading8Char">
    <w:name w:val="Heading 8 Char"/>
    <w:basedOn w:val="DefaultParagraphFont"/>
    <w:link w:val="Heading8"/>
    <w:semiHidden/>
    <w:rsid w:val="001747B7"/>
    <w:rPr>
      <w:rFonts w:eastAsiaTheme="majorEastAsia" w:cstheme="majorBidi"/>
      <w:szCs w:val="20"/>
    </w:rPr>
  </w:style>
  <w:style w:type="character" w:customStyle="1" w:styleId="Heading9Char">
    <w:name w:val="Heading 9 Char"/>
    <w:basedOn w:val="DefaultParagraphFont"/>
    <w:link w:val="Heading9"/>
    <w:semiHidden/>
    <w:rsid w:val="001747B7"/>
    <w:rPr>
      <w:rFonts w:eastAsiaTheme="majorEastAsia" w:cstheme="majorBidi"/>
      <w:iCs/>
      <w:szCs w:val="20"/>
    </w:rPr>
  </w:style>
  <w:style w:type="paragraph" w:styleId="BlockText">
    <w:name w:val="Block Text"/>
    <w:basedOn w:val="Normal"/>
    <w:semiHidden/>
    <w:qFormat/>
    <w:rsid w:val="00D657D7"/>
    <w:pPr>
      <w:spacing w:after="240"/>
      <w:ind w:left="1440" w:right="1440"/>
    </w:pPr>
    <w:rPr>
      <w:rFonts w:eastAsiaTheme="minorEastAsia" w:cstheme="minorBidi"/>
      <w:iCs/>
    </w:rPr>
  </w:style>
  <w:style w:type="paragraph" w:styleId="NoSpacing">
    <w:name w:val="No Spacing"/>
    <w:semiHidden/>
    <w:rsid w:val="00D657D7"/>
  </w:style>
  <w:style w:type="paragraph" w:styleId="Title">
    <w:name w:val="Title"/>
    <w:basedOn w:val="Normal"/>
    <w:next w:val="Normal"/>
    <w:link w:val="TitleChar"/>
    <w:qFormat/>
    <w:rsid w:val="00F25F91"/>
    <w:pPr>
      <w:keepNext/>
      <w:spacing w:after="240"/>
      <w:jc w:val="center"/>
    </w:pPr>
    <w:rPr>
      <w:rFonts w:ascii="Times New Roman Bold" w:eastAsia="Times New Roman" w:hAnsi="Times New Roman Bold"/>
      <w:b/>
      <w:caps/>
      <w:u w:val="single"/>
    </w:rPr>
  </w:style>
  <w:style w:type="character" w:customStyle="1" w:styleId="TitleChar">
    <w:name w:val="Title Char"/>
    <w:basedOn w:val="DefaultParagraphFont"/>
    <w:link w:val="Title"/>
    <w:rsid w:val="00F25F91"/>
    <w:rPr>
      <w:rFonts w:ascii="Times New Roman Bold" w:eastAsia="Times New Roman" w:hAnsi="Times New Roman Bold"/>
      <w:b/>
      <w:caps/>
      <w:u w:val="single"/>
    </w:rPr>
  </w:style>
  <w:style w:type="character" w:styleId="Emphasis">
    <w:name w:val="Emphasis"/>
    <w:basedOn w:val="DefaultParagraphFont"/>
    <w:semiHidden/>
    <w:rsid w:val="00D657D7"/>
    <w:rPr>
      <w:i/>
      <w:iCs/>
    </w:rPr>
  </w:style>
  <w:style w:type="character" w:styleId="IntenseEmphasis">
    <w:name w:val="Intense Emphasis"/>
    <w:basedOn w:val="DefaultParagraphFont"/>
    <w:semiHidden/>
    <w:rsid w:val="00D657D7"/>
    <w:rPr>
      <w:b/>
      <w:bCs/>
      <w:i/>
      <w:iCs/>
      <w:color w:val="4F81BD" w:themeColor="accent1"/>
    </w:rPr>
  </w:style>
  <w:style w:type="character" w:styleId="Strong">
    <w:name w:val="Strong"/>
    <w:basedOn w:val="DefaultParagraphFont"/>
    <w:semiHidden/>
    <w:rsid w:val="00D657D7"/>
    <w:rPr>
      <w:b/>
      <w:bCs/>
    </w:rPr>
  </w:style>
  <w:style w:type="paragraph" w:styleId="Subtitle">
    <w:name w:val="Subtitle"/>
    <w:basedOn w:val="Normal"/>
    <w:next w:val="Normal"/>
    <w:link w:val="SubtitleChar"/>
    <w:semiHidden/>
    <w:rsid w:val="00D657D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semiHidden/>
    <w:rsid w:val="001747B7"/>
    <w:rPr>
      <w:rFonts w:asciiTheme="majorHAnsi" w:eastAsiaTheme="majorEastAsia" w:hAnsiTheme="majorHAnsi" w:cstheme="majorBidi"/>
      <w:i/>
      <w:iCs/>
      <w:color w:val="4F81BD" w:themeColor="accent1"/>
      <w:spacing w:val="15"/>
    </w:rPr>
  </w:style>
  <w:style w:type="paragraph" w:styleId="ListParagraph">
    <w:name w:val="List Paragraph"/>
    <w:basedOn w:val="Normal"/>
    <w:semiHidden/>
    <w:qFormat/>
    <w:rsid w:val="00D657D7"/>
    <w:pPr>
      <w:ind w:left="720"/>
      <w:contextualSpacing/>
    </w:pPr>
  </w:style>
  <w:style w:type="character" w:styleId="BookTitle">
    <w:name w:val="Book Title"/>
    <w:basedOn w:val="DefaultParagraphFont"/>
    <w:semiHidden/>
    <w:rsid w:val="00D657D7"/>
    <w:rPr>
      <w:b/>
      <w:bCs/>
      <w:smallCaps/>
      <w:spacing w:val="5"/>
    </w:rPr>
  </w:style>
  <w:style w:type="character" w:styleId="IntenseReference">
    <w:name w:val="Intense Reference"/>
    <w:basedOn w:val="DefaultParagraphFont"/>
    <w:semiHidden/>
    <w:rsid w:val="00D657D7"/>
    <w:rPr>
      <w:b/>
      <w:bCs/>
      <w:smallCaps/>
      <w:color w:val="C0504D" w:themeColor="accent2"/>
      <w:spacing w:val="5"/>
      <w:u w:val="single"/>
    </w:rPr>
  </w:style>
  <w:style w:type="paragraph" w:styleId="Quote">
    <w:name w:val="Quote"/>
    <w:basedOn w:val="Normal"/>
    <w:next w:val="Normal"/>
    <w:link w:val="QuoteChar"/>
    <w:semiHidden/>
    <w:rsid w:val="00D657D7"/>
    <w:rPr>
      <w:i/>
      <w:iCs/>
      <w:color w:val="000000" w:themeColor="text1"/>
    </w:rPr>
  </w:style>
  <w:style w:type="character" w:customStyle="1" w:styleId="QuoteChar">
    <w:name w:val="Quote Char"/>
    <w:basedOn w:val="DefaultParagraphFont"/>
    <w:link w:val="Quote"/>
    <w:semiHidden/>
    <w:rsid w:val="001747B7"/>
    <w:rPr>
      <w:i/>
      <w:iCs/>
      <w:color w:val="000000" w:themeColor="text1"/>
    </w:rPr>
  </w:style>
  <w:style w:type="character" w:styleId="SubtleEmphasis">
    <w:name w:val="Subtle Emphasis"/>
    <w:basedOn w:val="DefaultParagraphFont"/>
    <w:semiHidden/>
    <w:rsid w:val="00D657D7"/>
    <w:rPr>
      <w:i/>
      <w:iCs/>
      <w:color w:val="808080" w:themeColor="text1" w:themeTint="7F"/>
    </w:rPr>
  </w:style>
  <w:style w:type="character" w:styleId="SubtleReference">
    <w:name w:val="Subtle Reference"/>
    <w:basedOn w:val="DefaultParagraphFont"/>
    <w:semiHidden/>
    <w:rsid w:val="00D657D7"/>
    <w:rPr>
      <w:smallCaps/>
      <w:color w:val="C0504D" w:themeColor="accent2"/>
      <w:u w:val="single"/>
    </w:rPr>
  </w:style>
  <w:style w:type="paragraph" w:styleId="IntenseQuote">
    <w:name w:val="Intense Quote"/>
    <w:basedOn w:val="Normal"/>
    <w:next w:val="Normal"/>
    <w:link w:val="IntenseQuoteChar"/>
    <w:semiHidden/>
    <w:rsid w:val="00D657D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semiHidden/>
    <w:rsid w:val="001747B7"/>
    <w:rPr>
      <w:b/>
      <w:bCs/>
      <w:i/>
      <w:iCs/>
      <w:color w:val="4F81BD" w:themeColor="accent1"/>
    </w:rPr>
  </w:style>
  <w:style w:type="paragraph" w:styleId="Header">
    <w:name w:val="header"/>
    <w:basedOn w:val="Normal"/>
    <w:link w:val="HeaderChar"/>
    <w:semiHidden/>
    <w:rsid w:val="002160F4"/>
    <w:pPr>
      <w:tabs>
        <w:tab w:val="center" w:pos="4680"/>
        <w:tab w:val="right" w:pos="9360"/>
      </w:tabs>
    </w:pPr>
  </w:style>
  <w:style w:type="character" w:customStyle="1" w:styleId="HeaderChar">
    <w:name w:val="Header Char"/>
    <w:basedOn w:val="DefaultParagraphFont"/>
    <w:link w:val="Header"/>
    <w:semiHidden/>
    <w:rsid w:val="001747B7"/>
  </w:style>
  <w:style w:type="paragraph" w:styleId="Footer">
    <w:name w:val="footer"/>
    <w:basedOn w:val="Normal"/>
    <w:link w:val="FooterChar"/>
    <w:semiHidden/>
    <w:rsid w:val="002160F4"/>
    <w:pPr>
      <w:tabs>
        <w:tab w:val="center" w:pos="4680"/>
        <w:tab w:val="right" w:pos="9360"/>
      </w:tabs>
    </w:pPr>
  </w:style>
  <w:style w:type="character" w:customStyle="1" w:styleId="FooterChar">
    <w:name w:val="Footer Char"/>
    <w:basedOn w:val="DefaultParagraphFont"/>
    <w:link w:val="Footer"/>
    <w:semiHidden/>
    <w:rsid w:val="001747B7"/>
  </w:style>
  <w:style w:type="table" w:styleId="TableGrid">
    <w:name w:val="Table Grid"/>
    <w:basedOn w:val="TableNormal"/>
    <w:rsid w:val="00145246"/>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rsid w:val="006647CA"/>
    <w:rPr>
      <w:rFonts w:ascii="Courier New" w:eastAsia="Times New Roman" w:hAnsi="Courier New"/>
      <w:sz w:val="20"/>
      <w:szCs w:val="20"/>
    </w:rPr>
  </w:style>
  <w:style w:type="character" w:customStyle="1" w:styleId="PlainTextChar">
    <w:name w:val="Plain Text Char"/>
    <w:basedOn w:val="DefaultParagraphFont"/>
    <w:link w:val="PlainText"/>
    <w:semiHidden/>
    <w:rsid w:val="001747B7"/>
    <w:rPr>
      <w:rFonts w:ascii="Courier New" w:eastAsia="Times New Roman" w:hAnsi="Courier New"/>
      <w:sz w:val="20"/>
      <w:szCs w:val="20"/>
    </w:rPr>
  </w:style>
  <w:style w:type="paragraph" w:styleId="BodyText">
    <w:name w:val="Body Text"/>
    <w:basedOn w:val="Normal"/>
    <w:link w:val="BodyTextChar"/>
    <w:qFormat/>
    <w:rsid w:val="001747B7"/>
    <w:pPr>
      <w:spacing w:line="480" w:lineRule="auto"/>
      <w:ind w:firstLine="720"/>
    </w:pPr>
    <w:rPr>
      <w:rFonts w:eastAsia="Times New Roman"/>
    </w:rPr>
  </w:style>
  <w:style w:type="character" w:customStyle="1" w:styleId="BodyTextChar">
    <w:name w:val="Body Text Char"/>
    <w:basedOn w:val="DefaultParagraphFont"/>
    <w:link w:val="BodyText"/>
    <w:rsid w:val="001747B7"/>
    <w:rPr>
      <w:rFonts w:eastAsia="Times New Roman"/>
    </w:rPr>
  </w:style>
  <w:style w:type="numbering" w:customStyle="1" w:styleId="Numbering-SMGG">
    <w:name w:val="Numbering - SMGG"/>
    <w:uiPriority w:val="99"/>
    <w:rsid w:val="001747B7"/>
    <w:pPr>
      <w:numPr>
        <w:numId w:val="11"/>
      </w:numPr>
    </w:pPr>
  </w:style>
  <w:style w:type="paragraph" w:customStyle="1" w:styleId="BlockQuote">
    <w:name w:val="Block Quote"/>
    <w:basedOn w:val="Normal"/>
    <w:qFormat/>
    <w:rsid w:val="00A66246"/>
    <w:pPr>
      <w:spacing w:after="240"/>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2016-08-26T03:03:00Z</dcterms:created>
  <dcterms:modified xsi:type="dcterms:W3CDTF">2016-08-26T03:19:00Z</dcterms:modified>
</cp:coreProperties>
</file>