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247" w:rsidRDefault="00253247" w:rsidP="006E0DAB">
      <w:pPr>
        <w:spacing w:after="0"/>
        <w:jc w:val="center"/>
        <w:rPr>
          <w:b/>
          <w:sz w:val="28"/>
        </w:rPr>
      </w:pPr>
      <w:r>
        <w:rPr>
          <w:noProof/>
        </w:rPr>
        <w:drawing>
          <wp:inline distT="0" distB="0" distL="0" distR="0" wp14:anchorId="38FAEC8D" wp14:editId="0D51BC3C">
            <wp:extent cx="2831722" cy="962914"/>
            <wp:effectExtent l="0" t="0" r="6985" b="0"/>
            <wp:docPr id="1" name="Picture 1" descr="Provident Charter School for Children With Dyslex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dent Charter School for Children With Dyslex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0426" cy="996478"/>
                    </a:xfrm>
                    <a:prstGeom prst="rect">
                      <a:avLst/>
                    </a:prstGeom>
                    <a:noFill/>
                    <a:ln>
                      <a:noFill/>
                    </a:ln>
                  </pic:spPr>
                </pic:pic>
              </a:graphicData>
            </a:graphic>
          </wp:inline>
        </w:drawing>
      </w:r>
    </w:p>
    <w:p w:rsidR="00FC2FFE" w:rsidRDefault="00FC2FFE" w:rsidP="00181A85">
      <w:pPr>
        <w:spacing w:after="0" w:line="240" w:lineRule="auto"/>
        <w:rPr>
          <w:b/>
        </w:rPr>
      </w:pPr>
    </w:p>
    <w:p w:rsidR="00181A85" w:rsidRDefault="00181A85" w:rsidP="00181A85">
      <w:pPr>
        <w:spacing w:after="0" w:line="240" w:lineRule="auto"/>
        <w:rPr>
          <w:b/>
        </w:rPr>
      </w:pPr>
      <w:r>
        <w:rPr>
          <w:b/>
        </w:rPr>
        <w:t>Position vacancy announcement</w:t>
      </w:r>
    </w:p>
    <w:p w:rsidR="00181A85" w:rsidRDefault="00181A85" w:rsidP="00181A85">
      <w:pPr>
        <w:spacing w:after="0" w:line="240" w:lineRule="auto"/>
        <w:rPr>
          <w:b/>
        </w:rPr>
      </w:pPr>
    </w:p>
    <w:p w:rsidR="00181A85" w:rsidRDefault="00181A85" w:rsidP="00181A85">
      <w:pPr>
        <w:spacing w:after="0" w:line="240" w:lineRule="auto"/>
      </w:pPr>
      <w:r w:rsidRPr="003206E9">
        <w:rPr>
          <w:b/>
        </w:rPr>
        <w:t>Title:</w:t>
      </w:r>
      <w:r w:rsidRPr="003206E9">
        <w:rPr>
          <w:b/>
        </w:rPr>
        <w:tab/>
      </w:r>
      <w:r w:rsidRPr="003206E9">
        <w:rPr>
          <w:b/>
        </w:rPr>
        <w:tab/>
      </w:r>
      <w:r w:rsidR="005A5F0E">
        <w:t>Substitute</w:t>
      </w:r>
      <w:r w:rsidR="00CA0C6D">
        <w:t xml:space="preserve"> </w:t>
      </w:r>
      <w:r w:rsidR="00FC2FFE">
        <w:t>T</w:t>
      </w:r>
      <w:r w:rsidR="00CA0C6D">
        <w:t>eacher</w:t>
      </w:r>
    </w:p>
    <w:p w:rsidR="00181A85" w:rsidRPr="00364862" w:rsidRDefault="00181A85" w:rsidP="00181A85">
      <w:pPr>
        <w:spacing w:after="0" w:line="240" w:lineRule="auto"/>
      </w:pPr>
      <w:r w:rsidRPr="00090A90">
        <w:rPr>
          <w:b/>
        </w:rPr>
        <w:t>Reports to:</w:t>
      </w:r>
      <w:r>
        <w:tab/>
      </w:r>
      <w:r w:rsidR="0002334A">
        <w:t>Elementary Education Director</w:t>
      </w:r>
    </w:p>
    <w:p w:rsidR="00181A85" w:rsidRDefault="00181A85" w:rsidP="00181A85">
      <w:pPr>
        <w:spacing w:after="0" w:line="240" w:lineRule="auto"/>
        <w:rPr>
          <w:b/>
        </w:rPr>
      </w:pPr>
      <w:r>
        <w:rPr>
          <w:b/>
        </w:rPr>
        <w:t xml:space="preserve">Anticipated start date: </w:t>
      </w:r>
      <w:r>
        <w:rPr>
          <w:b/>
        </w:rPr>
        <w:tab/>
      </w:r>
      <w:r w:rsidR="004D1822">
        <w:t>October 2017</w:t>
      </w:r>
    </w:p>
    <w:p w:rsidR="00181A85" w:rsidRDefault="00181A85" w:rsidP="00181A85">
      <w:pPr>
        <w:spacing w:after="0" w:line="240" w:lineRule="auto"/>
        <w:rPr>
          <w:b/>
        </w:rPr>
      </w:pPr>
    </w:p>
    <w:p w:rsidR="00A238CA" w:rsidRPr="00A238CA" w:rsidRDefault="00A238CA" w:rsidP="00F617CA">
      <w:pPr>
        <w:spacing w:after="0"/>
        <w:rPr>
          <w:b/>
        </w:rPr>
      </w:pPr>
      <w:r>
        <w:rPr>
          <w:b/>
        </w:rPr>
        <w:t>About our school</w:t>
      </w:r>
    </w:p>
    <w:p w:rsidR="004D1822" w:rsidRDefault="004D1822" w:rsidP="004D1822">
      <w:pPr>
        <w:spacing w:after="0"/>
      </w:pPr>
      <w:r>
        <w:t>Provident Charter School in Pittsburgh, PA is a publicly funded school designed to address the needs of students with language-based learning differences such as dyslexia.  Our students are bright yet struggle with topics such as reading, writing and sequencing.  Located on the city’s North Shore the school is concluding its inaugural school year after opening with Grades 3 and 4 enrolling 78 students from 26 different school districts.  Provident will add a grade level each year until the school serves students in Grades 2 to 8 in the fall of 2021.</w:t>
      </w:r>
      <w:r w:rsidRPr="003B644C">
        <w:t xml:space="preserve"> </w:t>
      </w:r>
      <w:r>
        <w:t xml:space="preserve"> In the 2017-18 school year Provident will welcome students in Grades 3, 4 and 5.   </w:t>
      </w:r>
    </w:p>
    <w:p w:rsidR="006E3356" w:rsidRDefault="006E3356" w:rsidP="00F617CA">
      <w:pPr>
        <w:spacing w:after="0"/>
      </w:pPr>
    </w:p>
    <w:p w:rsidR="00181A85" w:rsidRPr="00181A85" w:rsidRDefault="00181A85" w:rsidP="00F617CA">
      <w:pPr>
        <w:spacing w:after="0"/>
        <w:rPr>
          <w:b/>
        </w:rPr>
      </w:pPr>
      <w:r w:rsidRPr="00181A85">
        <w:rPr>
          <w:b/>
        </w:rPr>
        <w:t>Teaching at PCS</w:t>
      </w:r>
    </w:p>
    <w:p w:rsidR="0067356A" w:rsidRDefault="00CA0C6D" w:rsidP="00181A85">
      <w:pPr>
        <w:spacing w:after="0"/>
      </w:pPr>
      <w:r>
        <w:t xml:space="preserve">Multi-sensory instruction is at the core of academics at PCS.  </w:t>
      </w:r>
      <w:r w:rsidR="00B13B24">
        <w:t xml:space="preserve">Each </w:t>
      </w:r>
      <w:r>
        <w:t>teacher is the lead instructor for</w:t>
      </w:r>
      <w:r w:rsidR="00B13B24">
        <w:t xml:space="preserve"> </w:t>
      </w:r>
      <w:r>
        <w:t>no more than 6 students</w:t>
      </w:r>
      <w:r w:rsidR="006E3356">
        <w:t xml:space="preserve"> per class</w:t>
      </w:r>
      <w:r>
        <w:t xml:space="preserve">, </w:t>
      </w:r>
      <w:r w:rsidR="00B13B24">
        <w:t>providing a true 6:1 student-teacher ratio.  Student</w:t>
      </w:r>
      <w:r w:rsidR="00F617CA">
        <w:t xml:space="preserve">s </w:t>
      </w:r>
      <w:r>
        <w:t>are assessed and</w:t>
      </w:r>
      <w:r w:rsidR="00B13B24">
        <w:t xml:space="preserve"> grouped by ability level so that teachers work within a tight scope of</w:t>
      </w:r>
      <w:r w:rsidR="00F617CA">
        <w:t xml:space="preserve"> ability and can tailor instruction</w:t>
      </w:r>
      <w:r w:rsidR="00B13B24">
        <w:t xml:space="preserve"> appropriately.</w:t>
      </w:r>
      <w:r w:rsidR="00A238CA">
        <w:t xml:space="preserve">  Teachers </w:t>
      </w:r>
      <w:r>
        <w:t>are</w:t>
      </w:r>
      <w:r w:rsidR="00BB1356">
        <w:t xml:space="preserve"> departmentalized </w:t>
      </w:r>
      <w:r>
        <w:t xml:space="preserve">and </w:t>
      </w:r>
      <w:r w:rsidR="00BB1356">
        <w:t>will</w:t>
      </w:r>
      <w:r w:rsidR="00A238CA">
        <w:t xml:space="preserve"> loop with students for 2 years in order to minimize transitions and retain relationships.</w:t>
      </w:r>
      <w:r>
        <w:t xml:space="preserve">  </w:t>
      </w:r>
      <w:r w:rsidR="00B13B24">
        <w:t xml:space="preserve">We are currently seeking </w:t>
      </w:r>
      <w:r>
        <w:t>a Math &amp; Science teacher</w:t>
      </w:r>
      <w:r w:rsidR="00B13B24">
        <w:t xml:space="preserve"> who </w:t>
      </w:r>
      <w:r>
        <w:t>is</w:t>
      </w:r>
      <w:r w:rsidR="00B13B24">
        <w:t xml:space="preserve"> interested in approaching learning with creativity and </w:t>
      </w:r>
      <w:r w:rsidR="00A238CA">
        <w:t xml:space="preserve">who will seek out </w:t>
      </w:r>
      <w:r w:rsidR="00B13B24">
        <w:t>and leverage opportunities for students to learn in both traditi</w:t>
      </w:r>
      <w:r>
        <w:t>onal and non-traditional ways.</w:t>
      </w:r>
    </w:p>
    <w:p w:rsidR="00FC2FFE" w:rsidRDefault="00FC2FFE" w:rsidP="00181A85">
      <w:pPr>
        <w:spacing w:after="0"/>
      </w:pPr>
    </w:p>
    <w:p w:rsidR="00FC2FFE" w:rsidRDefault="00FC2FFE" w:rsidP="00181A85">
      <w:pPr>
        <w:spacing w:after="0"/>
        <w:rPr>
          <w:b/>
        </w:rPr>
      </w:pPr>
      <w:r>
        <w:rPr>
          <w:b/>
        </w:rPr>
        <w:t>Job Goal</w:t>
      </w:r>
    </w:p>
    <w:p w:rsidR="00C47632" w:rsidRDefault="005A5F0E" w:rsidP="00FD6F4A">
      <w:pPr>
        <w:pStyle w:val="ListParagraph"/>
        <w:numPr>
          <w:ilvl w:val="0"/>
          <w:numId w:val="10"/>
        </w:numPr>
        <w:spacing w:after="0"/>
        <w:ind w:left="450"/>
      </w:pPr>
      <w:r>
        <w:t>Carry out</w:t>
      </w:r>
      <w:r w:rsidR="00C47632">
        <w:t xml:space="preserve"> lesson plans and deliver</w:t>
      </w:r>
      <w:r w:rsidR="00FD6F4A">
        <w:t xml:space="preserve"> small group </w:t>
      </w:r>
      <w:r w:rsidR="00C47632">
        <w:t xml:space="preserve">instruction </w:t>
      </w:r>
      <w:r>
        <w:t>as outlined by the teacher</w:t>
      </w:r>
      <w:r w:rsidR="00C47632">
        <w:t>.</w:t>
      </w:r>
    </w:p>
    <w:p w:rsidR="00C47632" w:rsidRDefault="00C47632" w:rsidP="00FD6F4A">
      <w:pPr>
        <w:pStyle w:val="ListParagraph"/>
        <w:numPr>
          <w:ilvl w:val="0"/>
          <w:numId w:val="10"/>
        </w:numPr>
        <w:spacing w:after="0"/>
        <w:ind w:left="450"/>
      </w:pPr>
      <w:r>
        <w:t>Collaborate with other teachers, professional staff, and administrators to address instruc</w:t>
      </w:r>
      <w:r w:rsidR="00FD6F4A">
        <w:t>tional and/or classroom issues.</w:t>
      </w:r>
    </w:p>
    <w:p w:rsidR="00C47632" w:rsidRDefault="00C47632" w:rsidP="00181A85">
      <w:pPr>
        <w:spacing w:after="0"/>
        <w:rPr>
          <w:b/>
        </w:rPr>
      </w:pPr>
    </w:p>
    <w:p w:rsidR="00FC2FFE" w:rsidRDefault="00FD6F4A" w:rsidP="00181A85">
      <w:pPr>
        <w:spacing w:after="0"/>
        <w:rPr>
          <w:b/>
        </w:rPr>
      </w:pPr>
      <w:r>
        <w:rPr>
          <w:b/>
        </w:rPr>
        <w:t xml:space="preserve">Required </w:t>
      </w:r>
      <w:r w:rsidR="00FC2FFE">
        <w:rPr>
          <w:b/>
        </w:rPr>
        <w:t>Qualifications</w:t>
      </w:r>
    </w:p>
    <w:p w:rsidR="00FD6F4A" w:rsidRDefault="00FD6F4A" w:rsidP="00FD6F4A">
      <w:pPr>
        <w:pStyle w:val="ListParagraph"/>
        <w:numPr>
          <w:ilvl w:val="0"/>
          <w:numId w:val="11"/>
        </w:numPr>
        <w:spacing w:after="0" w:line="240" w:lineRule="auto"/>
        <w:ind w:left="450"/>
      </w:pPr>
      <w:r>
        <w:t>Pennsylvania</w:t>
      </w:r>
      <w:r w:rsidR="00AF12EF">
        <w:t xml:space="preserve"> Teaching certification (Elementary</w:t>
      </w:r>
      <w:r>
        <w:t xml:space="preserve"> K-6 or </w:t>
      </w:r>
      <w:r w:rsidR="00AF12EF">
        <w:t>Grades PK-4).</w:t>
      </w:r>
    </w:p>
    <w:p w:rsidR="00FD6F4A" w:rsidRDefault="00FD6F4A" w:rsidP="00FD6F4A">
      <w:pPr>
        <w:pStyle w:val="ListParagraph"/>
        <w:numPr>
          <w:ilvl w:val="0"/>
          <w:numId w:val="11"/>
        </w:numPr>
        <w:spacing w:after="0" w:line="240" w:lineRule="auto"/>
        <w:ind w:left="450"/>
      </w:pPr>
      <w:r>
        <w:t>Excellent communication, leadership, organization and problem-solving skills.</w:t>
      </w:r>
    </w:p>
    <w:p w:rsidR="00FD6F4A" w:rsidRDefault="00FD6F4A" w:rsidP="00FD6F4A">
      <w:pPr>
        <w:pStyle w:val="ListParagraph"/>
        <w:numPr>
          <w:ilvl w:val="0"/>
          <w:numId w:val="11"/>
        </w:numPr>
        <w:spacing w:after="0" w:line="240" w:lineRule="auto"/>
        <w:ind w:left="450"/>
      </w:pPr>
      <w:r>
        <w:t>Outstanding dependability, initiative, creativity and decision-making skills</w:t>
      </w:r>
    </w:p>
    <w:p w:rsidR="00281C8D" w:rsidRPr="00FD6F4A" w:rsidRDefault="00281C8D" w:rsidP="00281C8D">
      <w:pPr>
        <w:pStyle w:val="ListParagraph"/>
        <w:numPr>
          <w:ilvl w:val="0"/>
          <w:numId w:val="11"/>
        </w:numPr>
        <w:spacing w:after="0" w:line="240" w:lineRule="auto"/>
        <w:ind w:left="450"/>
      </w:pPr>
      <w:r>
        <w:t xml:space="preserve">Knowledge of federal Common Core standards and </w:t>
      </w:r>
      <w:r w:rsidRPr="00FD6F4A">
        <w:t>state special education regula</w:t>
      </w:r>
      <w:r>
        <w:t>tions.</w:t>
      </w:r>
    </w:p>
    <w:p w:rsidR="00FD6F4A" w:rsidRDefault="00FD6F4A" w:rsidP="00FD6F4A">
      <w:pPr>
        <w:pStyle w:val="ListParagraph"/>
        <w:numPr>
          <w:ilvl w:val="0"/>
          <w:numId w:val="11"/>
        </w:numPr>
        <w:spacing w:after="0" w:line="240" w:lineRule="auto"/>
        <w:ind w:left="450"/>
      </w:pPr>
      <w:r>
        <w:t>Ability to secure all relevant and necessary clearances.</w:t>
      </w:r>
    </w:p>
    <w:p w:rsidR="00FD6F4A" w:rsidRDefault="00FD6F4A" w:rsidP="00FD6F4A">
      <w:pPr>
        <w:spacing w:after="0" w:line="240" w:lineRule="auto"/>
        <w:rPr>
          <w:b/>
        </w:rPr>
      </w:pPr>
    </w:p>
    <w:p w:rsidR="00FD6F4A" w:rsidRPr="00FD6F4A" w:rsidRDefault="00FD6F4A" w:rsidP="00FD6F4A">
      <w:pPr>
        <w:spacing w:after="0" w:line="240" w:lineRule="auto"/>
        <w:rPr>
          <w:b/>
        </w:rPr>
      </w:pPr>
      <w:r w:rsidRPr="00FD6F4A">
        <w:rPr>
          <w:b/>
        </w:rPr>
        <w:t>Preferred Qualifications</w:t>
      </w:r>
    </w:p>
    <w:p w:rsidR="00CA0C6D" w:rsidRDefault="00CA0C6D" w:rsidP="00EF29D5">
      <w:pPr>
        <w:pStyle w:val="ListParagraph"/>
        <w:numPr>
          <w:ilvl w:val="0"/>
          <w:numId w:val="12"/>
        </w:numPr>
        <w:spacing w:after="0" w:line="240" w:lineRule="auto"/>
        <w:ind w:left="450"/>
      </w:pPr>
      <w:r>
        <w:t>Pennsylvania Special Education certification (K-12 or K-8).</w:t>
      </w:r>
    </w:p>
    <w:p w:rsidR="00AF12EF" w:rsidRDefault="00CA0C6D" w:rsidP="00EF29D5">
      <w:pPr>
        <w:pStyle w:val="ListParagraph"/>
        <w:numPr>
          <w:ilvl w:val="0"/>
          <w:numId w:val="12"/>
        </w:numPr>
        <w:spacing w:after="0" w:line="240" w:lineRule="auto"/>
        <w:ind w:left="450"/>
      </w:pPr>
      <w:r>
        <w:t>D</w:t>
      </w:r>
      <w:r w:rsidR="00FD6F4A">
        <w:t xml:space="preserve">emonstrated knowledge of special education </w:t>
      </w:r>
      <w:r w:rsidR="00AF12EF">
        <w:t>instructional techniques.</w:t>
      </w:r>
    </w:p>
    <w:p w:rsidR="00AF12EF" w:rsidRDefault="00AF12EF" w:rsidP="00281C8D">
      <w:pPr>
        <w:pStyle w:val="ListParagraph"/>
        <w:numPr>
          <w:ilvl w:val="0"/>
          <w:numId w:val="12"/>
        </w:numPr>
        <w:spacing w:after="0" w:line="240" w:lineRule="auto"/>
        <w:ind w:left="450"/>
      </w:pPr>
      <w:r>
        <w:t xml:space="preserve">Knowledge, training or certification in Orton </w:t>
      </w:r>
      <w:proofErr w:type="spellStart"/>
      <w:r>
        <w:t>Gillingham</w:t>
      </w:r>
      <w:proofErr w:type="spellEnd"/>
      <w:r>
        <w:t xml:space="preserve"> approaches to instruction.</w:t>
      </w:r>
    </w:p>
    <w:p w:rsidR="00AF12EF" w:rsidRDefault="00AF12EF" w:rsidP="00281C8D">
      <w:pPr>
        <w:pStyle w:val="ListParagraph"/>
        <w:numPr>
          <w:ilvl w:val="0"/>
          <w:numId w:val="12"/>
        </w:numPr>
        <w:spacing w:after="0" w:line="240" w:lineRule="auto"/>
        <w:ind w:left="450"/>
      </w:pPr>
      <w:r>
        <w:t>Experience incorporating multi-sensory instruction in small group settings.</w:t>
      </w:r>
    </w:p>
    <w:p w:rsidR="00FD6F4A" w:rsidRDefault="00AF12EF" w:rsidP="00281C8D">
      <w:pPr>
        <w:pStyle w:val="ListParagraph"/>
        <w:numPr>
          <w:ilvl w:val="0"/>
          <w:numId w:val="12"/>
        </w:numPr>
        <w:spacing w:after="0" w:line="240" w:lineRule="auto"/>
        <w:ind w:left="450"/>
      </w:pPr>
      <w:r>
        <w:t xml:space="preserve">Experience </w:t>
      </w:r>
      <w:r w:rsidR="00FD6F4A">
        <w:t>teaching students with dyslexia.</w:t>
      </w:r>
    </w:p>
    <w:p w:rsidR="00FD6F4A" w:rsidRDefault="00FD6F4A" w:rsidP="00FC2FFE">
      <w:pPr>
        <w:spacing w:after="0" w:line="240" w:lineRule="auto"/>
      </w:pPr>
    </w:p>
    <w:p w:rsidR="005A5F0E" w:rsidRDefault="005A5F0E" w:rsidP="00FC2FFE">
      <w:pPr>
        <w:spacing w:after="0" w:line="240" w:lineRule="auto"/>
      </w:pPr>
    </w:p>
    <w:p w:rsidR="005A5F0E" w:rsidRPr="00FD6F4A" w:rsidRDefault="005A5F0E" w:rsidP="00FC2FFE">
      <w:pPr>
        <w:spacing w:after="0" w:line="240" w:lineRule="auto"/>
      </w:pPr>
    </w:p>
    <w:p w:rsidR="00AF12EF" w:rsidRDefault="00AF12EF" w:rsidP="00AF12EF">
      <w:pPr>
        <w:spacing w:after="0" w:line="240" w:lineRule="auto"/>
      </w:pPr>
      <w:r w:rsidRPr="00FE648A">
        <w:rPr>
          <w:b/>
        </w:rPr>
        <w:t>Terms of Employment</w:t>
      </w:r>
      <w:r w:rsidRPr="00090A90">
        <w:rPr>
          <w:b/>
        </w:rPr>
        <w:t>:</w:t>
      </w:r>
      <w:r>
        <w:tab/>
      </w:r>
      <w:r w:rsidR="005A5F0E">
        <w:t xml:space="preserve">Day-to-day </w:t>
      </w:r>
    </w:p>
    <w:p w:rsidR="00F617CA" w:rsidRDefault="005A5F0E" w:rsidP="005A5F0E">
      <w:pPr>
        <w:spacing w:after="0"/>
      </w:pPr>
      <w:r>
        <w:rPr>
          <w:b/>
        </w:rPr>
        <w:t xml:space="preserve">Salary:  </w:t>
      </w:r>
      <w:r>
        <w:t>$100 per day</w:t>
      </w:r>
    </w:p>
    <w:p w:rsidR="00A238CA" w:rsidRDefault="00A238CA" w:rsidP="00F617CA">
      <w:pPr>
        <w:spacing w:after="0"/>
      </w:pPr>
    </w:p>
    <w:p w:rsidR="006E0DAB" w:rsidRPr="006E0DAB" w:rsidRDefault="00AF12EF" w:rsidP="00F617CA">
      <w:pPr>
        <w:spacing w:after="0"/>
        <w:rPr>
          <w:b/>
        </w:rPr>
      </w:pPr>
      <w:r>
        <w:rPr>
          <w:b/>
        </w:rPr>
        <w:t xml:space="preserve">How to </w:t>
      </w:r>
      <w:r w:rsidR="006E0DAB" w:rsidRPr="006E0DAB">
        <w:rPr>
          <w:b/>
        </w:rPr>
        <w:t>Apply</w:t>
      </w:r>
    </w:p>
    <w:p w:rsidR="006E0DAB" w:rsidRDefault="00A238CA">
      <w:pPr>
        <w:spacing w:after="0"/>
      </w:pPr>
      <w:r>
        <w:t xml:space="preserve">Interested candidates should </w:t>
      </w:r>
      <w:r w:rsidR="006E0DAB">
        <w:t>email</w:t>
      </w:r>
      <w:r>
        <w:t xml:space="preserve"> a cover letter &amp; resume</w:t>
      </w:r>
      <w:r w:rsidR="006E0DAB">
        <w:t xml:space="preserve"> to </w:t>
      </w:r>
      <w:r w:rsidR="003C7230">
        <w:t>Connie Joseph</w:t>
      </w:r>
      <w:r w:rsidR="006E0DAB">
        <w:t xml:space="preserve">, </w:t>
      </w:r>
      <w:r w:rsidR="003C7230">
        <w:t>Elementary Education Director</w:t>
      </w:r>
      <w:r w:rsidR="006E0DAB">
        <w:t xml:space="preserve"> at</w:t>
      </w:r>
      <w:r w:rsidR="003C7230">
        <w:t xml:space="preserve"> cjoseph@providentcharterschool.org</w:t>
      </w:r>
      <w:r w:rsidR="0002334A">
        <w:t>.</w:t>
      </w:r>
      <w:r w:rsidR="006E0DAB">
        <w:t xml:space="preserve">  </w:t>
      </w:r>
      <w:proofErr w:type="gramStart"/>
      <w:r w:rsidR="006E0DAB">
        <w:t>Applicants</w:t>
      </w:r>
      <w:proofErr w:type="gramEnd"/>
      <w:r w:rsidR="006E0DAB">
        <w:t xml:space="preserve"> are encouraged to act with urgency</w:t>
      </w:r>
      <w:r w:rsidR="00064021">
        <w:t>.</w:t>
      </w:r>
    </w:p>
    <w:p w:rsidR="006954C2" w:rsidRDefault="006954C2">
      <w:pPr>
        <w:spacing w:after="0"/>
      </w:pPr>
      <w:bookmarkStart w:id="0" w:name="_GoBack"/>
      <w:bookmarkEnd w:id="0"/>
    </w:p>
    <w:p w:rsidR="006954C2" w:rsidRPr="0065221B" w:rsidRDefault="006954C2" w:rsidP="006954C2">
      <w:pPr>
        <w:spacing w:after="0" w:line="240" w:lineRule="auto"/>
        <w:rPr>
          <w:rFonts w:cs="Arial"/>
          <w:i/>
          <w:color w:val="333333"/>
        </w:rPr>
      </w:pPr>
      <w:r w:rsidRPr="0065221B">
        <w:rPr>
          <w:rFonts w:cs="Arial"/>
          <w:i/>
          <w:color w:val="333333"/>
        </w:rPr>
        <w:t>Provident Charter School provides equal employment opportunities (EEO) to all employees and applicants for employment without regard to race, color, religion, sex, national origin, age, disability or genetics.</w:t>
      </w:r>
    </w:p>
    <w:p w:rsidR="006954C2" w:rsidRDefault="006954C2">
      <w:pPr>
        <w:spacing w:after="0"/>
      </w:pPr>
    </w:p>
    <w:sectPr w:rsidR="006954C2" w:rsidSect="00CA0C6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95C"/>
    <w:multiLevelType w:val="hybridMultilevel"/>
    <w:tmpl w:val="1264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6288B"/>
    <w:multiLevelType w:val="hybridMultilevel"/>
    <w:tmpl w:val="23F85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86D55"/>
    <w:multiLevelType w:val="hybridMultilevel"/>
    <w:tmpl w:val="A1A01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A08F7"/>
    <w:multiLevelType w:val="hybridMultilevel"/>
    <w:tmpl w:val="1ABE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0361B"/>
    <w:multiLevelType w:val="hybridMultilevel"/>
    <w:tmpl w:val="564E5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36706"/>
    <w:multiLevelType w:val="hybridMultilevel"/>
    <w:tmpl w:val="610E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01C71"/>
    <w:multiLevelType w:val="hybridMultilevel"/>
    <w:tmpl w:val="C1DCBD6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14C7AFC"/>
    <w:multiLevelType w:val="hybridMultilevel"/>
    <w:tmpl w:val="E9F6037E"/>
    <w:lvl w:ilvl="0" w:tplc="5F98C49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16FC1"/>
    <w:multiLevelType w:val="hybridMultilevel"/>
    <w:tmpl w:val="D3A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325DA"/>
    <w:multiLevelType w:val="hybridMultilevel"/>
    <w:tmpl w:val="9A96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968E7"/>
    <w:multiLevelType w:val="hybridMultilevel"/>
    <w:tmpl w:val="6C7C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7779E"/>
    <w:multiLevelType w:val="hybridMultilevel"/>
    <w:tmpl w:val="7B80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D7B61"/>
    <w:multiLevelType w:val="hybridMultilevel"/>
    <w:tmpl w:val="1808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46F7F"/>
    <w:multiLevelType w:val="hybridMultilevel"/>
    <w:tmpl w:val="41AE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12C5A"/>
    <w:multiLevelType w:val="hybridMultilevel"/>
    <w:tmpl w:val="5E66C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2"/>
  </w:num>
  <w:num w:numId="4">
    <w:abstractNumId w:val="11"/>
  </w:num>
  <w:num w:numId="5">
    <w:abstractNumId w:val="3"/>
  </w:num>
  <w:num w:numId="6">
    <w:abstractNumId w:val="2"/>
  </w:num>
  <w:num w:numId="7">
    <w:abstractNumId w:val="1"/>
  </w:num>
  <w:num w:numId="8">
    <w:abstractNumId w:val="4"/>
  </w:num>
  <w:num w:numId="9">
    <w:abstractNumId w:val="14"/>
  </w:num>
  <w:num w:numId="10">
    <w:abstractNumId w:val="10"/>
  </w:num>
  <w:num w:numId="11">
    <w:abstractNumId w:val="6"/>
  </w:num>
  <w:num w:numId="12">
    <w:abstractNumId w:val="8"/>
  </w:num>
  <w:num w:numId="13">
    <w:abstractNumId w:val="7"/>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24"/>
    <w:rsid w:val="0002334A"/>
    <w:rsid w:val="00064021"/>
    <w:rsid w:val="00181A85"/>
    <w:rsid w:val="001D729F"/>
    <w:rsid w:val="0020404B"/>
    <w:rsid w:val="00253247"/>
    <w:rsid w:val="00281C8D"/>
    <w:rsid w:val="00286CF6"/>
    <w:rsid w:val="002F1C96"/>
    <w:rsid w:val="003C7230"/>
    <w:rsid w:val="004D1822"/>
    <w:rsid w:val="0051016E"/>
    <w:rsid w:val="0055600B"/>
    <w:rsid w:val="00580CC6"/>
    <w:rsid w:val="005A5F0E"/>
    <w:rsid w:val="0067356A"/>
    <w:rsid w:val="006839B2"/>
    <w:rsid w:val="006954C2"/>
    <w:rsid w:val="006E0DAB"/>
    <w:rsid w:val="006E3356"/>
    <w:rsid w:val="006E5D04"/>
    <w:rsid w:val="00A238CA"/>
    <w:rsid w:val="00AF12EF"/>
    <w:rsid w:val="00B13B24"/>
    <w:rsid w:val="00B50874"/>
    <w:rsid w:val="00BB1356"/>
    <w:rsid w:val="00C47632"/>
    <w:rsid w:val="00CA0C6D"/>
    <w:rsid w:val="00D961D4"/>
    <w:rsid w:val="00EB09BD"/>
    <w:rsid w:val="00F0571A"/>
    <w:rsid w:val="00F552E6"/>
    <w:rsid w:val="00F617CA"/>
    <w:rsid w:val="00FB489A"/>
    <w:rsid w:val="00FC2FFE"/>
    <w:rsid w:val="00FC7EEA"/>
    <w:rsid w:val="00FD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02D6"/>
  <w15:chartTrackingRefBased/>
  <w15:docId w15:val="{29E22A71-B242-4D15-9C58-C678C316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7CA"/>
    <w:pPr>
      <w:ind w:left="720"/>
      <w:contextualSpacing/>
    </w:pPr>
  </w:style>
  <w:style w:type="character" w:styleId="Hyperlink">
    <w:name w:val="Hyperlink"/>
    <w:basedOn w:val="DefaultParagraphFont"/>
    <w:uiPriority w:val="99"/>
    <w:unhideWhenUsed/>
    <w:rsid w:val="00A238CA"/>
    <w:rPr>
      <w:color w:val="0563C1" w:themeColor="hyperlink"/>
      <w:u w:val="single"/>
    </w:rPr>
  </w:style>
  <w:style w:type="character" w:styleId="Strong">
    <w:name w:val="Strong"/>
    <w:basedOn w:val="DefaultParagraphFont"/>
    <w:uiPriority w:val="22"/>
    <w:qFormat/>
    <w:rsid w:val="00FC2FFE"/>
    <w:rPr>
      <w:b/>
      <w:bCs/>
    </w:rPr>
  </w:style>
  <w:style w:type="character" w:customStyle="1" w:styleId="apple-converted-space">
    <w:name w:val="apple-converted-space"/>
    <w:basedOn w:val="DefaultParagraphFont"/>
    <w:rsid w:val="00FC2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Marcoux</dc:creator>
  <cp:keywords/>
  <dc:description/>
  <cp:lastModifiedBy>Julie Ewing</cp:lastModifiedBy>
  <cp:revision>2</cp:revision>
  <cp:lastPrinted>2016-11-28T18:41:00Z</cp:lastPrinted>
  <dcterms:created xsi:type="dcterms:W3CDTF">2017-10-12T16:33:00Z</dcterms:created>
  <dcterms:modified xsi:type="dcterms:W3CDTF">2017-10-12T16:33:00Z</dcterms:modified>
</cp:coreProperties>
</file>